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DD8D3" w14:textId="4DBB300D" w:rsidR="00564FD3" w:rsidRPr="00D019BF" w:rsidRDefault="00B51C1B" w:rsidP="00564FD3">
      <w:pPr>
        <w:rPr>
          <w:b/>
          <w:sz w:val="24"/>
          <w:szCs w:val="24"/>
        </w:rPr>
      </w:pPr>
      <w:r>
        <w:rPr>
          <w:rFonts w:eastAsia="MS Gothic"/>
          <w:b/>
          <w:sz w:val="44"/>
          <w:szCs w:val="44"/>
        </w:rPr>
        <w:t>A</w:t>
      </w:r>
      <w:r w:rsidR="002D258C">
        <w:rPr>
          <w:rFonts w:eastAsia="MS Gothic"/>
          <w:b/>
          <w:sz w:val="44"/>
          <w:szCs w:val="44"/>
        </w:rPr>
        <w:t>ccess, Retention &amp; Completion Committee</w:t>
      </w:r>
      <w:r>
        <w:rPr>
          <w:rFonts w:eastAsia="MS Gothic"/>
          <w:b/>
          <w:sz w:val="44"/>
          <w:szCs w:val="44"/>
        </w:rPr>
        <w:t xml:space="preserve"> Meeting </w:t>
      </w:r>
      <w:r w:rsidR="00781D7C">
        <w:rPr>
          <w:rFonts w:eastAsia="MS Gothic"/>
          <w:b/>
          <w:sz w:val="44"/>
          <w:szCs w:val="44"/>
        </w:rPr>
        <w:t>Minutes</w:t>
      </w:r>
      <w:r w:rsidR="00564FD3" w:rsidRPr="00DC1B76">
        <w:rPr>
          <w:rFonts w:eastAsia="MS Gothic"/>
          <w:b/>
          <w:sz w:val="44"/>
          <w:szCs w:val="44"/>
        </w:rPr>
        <w:t xml:space="preserve"> </w:t>
      </w:r>
    </w:p>
    <w:p w14:paraId="0C8413B6" w14:textId="52DE0A4D" w:rsidR="00010D1F" w:rsidRDefault="00564FD3" w:rsidP="00564FD3">
      <w:pPr>
        <w:tabs>
          <w:tab w:val="right" w:pos="14400"/>
        </w:tabs>
        <w:rPr>
          <w:sz w:val="28"/>
          <w:szCs w:val="28"/>
        </w:rPr>
      </w:pPr>
      <w:r w:rsidRPr="00FA3985">
        <w:rPr>
          <w:b/>
          <w:sz w:val="28"/>
          <w:szCs w:val="28"/>
        </w:rPr>
        <w:t>Date:</w:t>
      </w:r>
      <w:r w:rsidR="00005668">
        <w:rPr>
          <w:sz w:val="28"/>
          <w:szCs w:val="28"/>
        </w:rPr>
        <w:t xml:space="preserve"> </w:t>
      </w:r>
      <w:r w:rsidR="00B90C0E">
        <w:rPr>
          <w:sz w:val="28"/>
          <w:szCs w:val="28"/>
        </w:rPr>
        <w:t>Ju</w:t>
      </w:r>
      <w:r w:rsidR="00F329CE">
        <w:rPr>
          <w:sz w:val="28"/>
          <w:szCs w:val="28"/>
        </w:rPr>
        <w:t>ly 3</w:t>
      </w:r>
      <w:r w:rsidR="00B90C0E">
        <w:rPr>
          <w:sz w:val="28"/>
          <w:szCs w:val="28"/>
        </w:rPr>
        <w:t>1</w:t>
      </w:r>
      <w:r w:rsidR="00AE7EE2">
        <w:rPr>
          <w:sz w:val="28"/>
          <w:szCs w:val="28"/>
        </w:rPr>
        <w:t>,</w:t>
      </w:r>
      <w:r w:rsidR="00F85B01">
        <w:rPr>
          <w:sz w:val="28"/>
          <w:szCs w:val="28"/>
        </w:rPr>
        <w:t xml:space="preserve"> 201</w:t>
      </w:r>
      <w:r w:rsidR="00957098">
        <w:rPr>
          <w:sz w:val="28"/>
          <w:szCs w:val="28"/>
        </w:rPr>
        <w:t>8</w:t>
      </w:r>
      <w:r w:rsidR="002E5ABC">
        <w:rPr>
          <w:sz w:val="28"/>
          <w:szCs w:val="28"/>
        </w:rPr>
        <w:t xml:space="preserve"> </w:t>
      </w:r>
      <w:r w:rsidR="00D66D56">
        <w:rPr>
          <w:sz w:val="28"/>
          <w:szCs w:val="28"/>
        </w:rPr>
        <w:t xml:space="preserve">/ </w:t>
      </w:r>
      <w:r w:rsidR="00D5536B">
        <w:rPr>
          <w:sz w:val="28"/>
          <w:szCs w:val="28"/>
        </w:rPr>
        <w:t>1</w:t>
      </w:r>
      <w:r w:rsidR="00F329CE">
        <w:rPr>
          <w:sz w:val="28"/>
          <w:szCs w:val="28"/>
        </w:rPr>
        <w:t>0</w:t>
      </w:r>
      <w:r w:rsidR="00957098">
        <w:rPr>
          <w:sz w:val="28"/>
          <w:szCs w:val="28"/>
        </w:rPr>
        <w:t>:30</w:t>
      </w:r>
      <w:r w:rsidR="00F329CE">
        <w:rPr>
          <w:sz w:val="28"/>
          <w:szCs w:val="28"/>
        </w:rPr>
        <w:t>am</w:t>
      </w:r>
      <w:r w:rsidR="00957098">
        <w:rPr>
          <w:sz w:val="28"/>
          <w:szCs w:val="28"/>
        </w:rPr>
        <w:t>-</w:t>
      </w:r>
      <w:r w:rsidR="00F329CE">
        <w:rPr>
          <w:sz w:val="28"/>
          <w:szCs w:val="28"/>
        </w:rPr>
        <w:t>12</w:t>
      </w:r>
      <w:r w:rsidR="00957098">
        <w:rPr>
          <w:sz w:val="28"/>
          <w:szCs w:val="28"/>
        </w:rPr>
        <w:t>pm</w:t>
      </w:r>
      <w:r w:rsidR="00D66D56">
        <w:rPr>
          <w:sz w:val="28"/>
          <w:szCs w:val="28"/>
        </w:rPr>
        <w:t xml:space="preserve"> / </w:t>
      </w:r>
      <w:r>
        <w:rPr>
          <w:sz w:val="28"/>
          <w:szCs w:val="28"/>
        </w:rPr>
        <w:t>Location:</w:t>
      </w:r>
      <w:r w:rsidR="00086420">
        <w:rPr>
          <w:sz w:val="28"/>
          <w:szCs w:val="28"/>
        </w:rPr>
        <w:t xml:space="preserve"> </w:t>
      </w:r>
      <w:r w:rsidR="00B90C0E">
        <w:rPr>
          <w:sz w:val="28"/>
          <w:szCs w:val="28"/>
        </w:rPr>
        <w:t>Fireside Lounge</w:t>
      </w:r>
      <w:r w:rsidR="00D5536B">
        <w:rPr>
          <w:sz w:val="28"/>
          <w:szCs w:val="28"/>
        </w:rPr>
        <w:t xml:space="preserve"> / </w:t>
      </w:r>
      <w:r w:rsidR="00F15179">
        <w:rPr>
          <w:sz w:val="28"/>
          <w:szCs w:val="28"/>
        </w:rPr>
        <w:t xml:space="preserve">Chair: Jennifer Anderson / </w:t>
      </w:r>
      <w:r>
        <w:rPr>
          <w:sz w:val="28"/>
          <w:szCs w:val="28"/>
        </w:rPr>
        <w:t xml:space="preserve">Recorder: </w:t>
      </w:r>
      <w:r w:rsidR="00F329CE">
        <w:rPr>
          <w:sz w:val="28"/>
          <w:szCs w:val="28"/>
        </w:rPr>
        <w:t>Tami Strawn</w:t>
      </w:r>
    </w:p>
    <w:p w14:paraId="79FBDC86" w14:textId="77777777" w:rsidR="00881FBC" w:rsidRDefault="00881FBC" w:rsidP="00881FBC">
      <w:pPr>
        <w:tabs>
          <w:tab w:val="right" w:pos="14400"/>
        </w:tabs>
        <w:rPr>
          <w:b/>
          <w:sz w:val="24"/>
          <w:szCs w:val="24"/>
        </w:rPr>
      </w:pPr>
    </w:p>
    <w:p w14:paraId="5D650C34" w14:textId="758C811B" w:rsidR="00881FBC" w:rsidRPr="00C037FC" w:rsidRDefault="00881FBC" w:rsidP="00881FBC">
      <w:pPr>
        <w:tabs>
          <w:tab w:val="right" w:pos="14400"/>
        </w:tabs>
        <w:rPr>
          <w:sz w:val="24"/>
          <w:szCs w:val="24"/>
        </w:rPr>
      </w:pPr>
      <w:r w:rsidRPr="00FA3985">
        <w:rPr>
          <w:b/>
          <w:sz w:val="24"/>
          <w:szCs w:val="24"/>
        </w:rPr>
        <w:t>Members:</w:t>
      </w:r>
      <w:r>
        <w:rPr>
          <w:sz w:val="24"/>
          <w:szCs w:val="24"/>
        </w:rPr>
        <w:t xml:space="preserve"> </w:t>
      </w:r>
      <w:r w:rsidRPr="00067A24">
        <w:rPr>
          <w:sz w:val="24"/>
          <w:szCs w:val="24"/>
        </w:rPr>
        <w:t xml:space="preserve">ASG Admin, Chris Sweet, Christina Bruck, </w:t>
      </w:r>
      <w:r w:rsidR="00B240F7">
        <w:rPr>
          <w:sz w:val="24"/>
          <w:szCs w:val="24"/>
        </w:rPr>
        <w:t>Dustin Bare,</w:t>
      </w:r>
      <w:r w:rsidRPr="00067A24">
        <w:rPr>
          <w:sz w:val="24"/>
          <w:szCs w:val="24"/>
        </w:rPr>
        <w:t xml:space="preserve"> Jaime Clarke, Jennifer Anderson, Jim Martineau, John Ginsburg, John Phelps, Josh Aman, Kara Leonard, Karen Ash, </w:t>
      </w:r>
      <w:r w:rsidR="00B240F7">
        <w:rPr>
          <w:sz w:val="24"/>
          <w:szCs w:val="24"/>
        </w:rPr>
        <w:t>Lisa</w:t>
      </w:r>
      <w:r w:rsidR="009D22D2">
        <w:rPr>
          <w:sz w:val="24"/>
          <w:szCs w:val="24"/>
        </w:rPr>
        <w:t xml:space="preserve"> Net</w:t>
      </w:r>
      <w:bookmarkStart w:id="0" w:name="_GoBack"/>
      <w:bookmarkEnd w:id="0"/>
      <w:r w:rsidR="00B240F7">
        <w:rPr>
          <w:sz w:val="24"/>
          <w:szCs w:val="24"/>
        </w:rPr>
        <w:t xml:space="preserve"> Reynolds, Lisa Anh Nguyen</w:t>
      </w:r>
      <w:r w:rsidRPr="00067A24">
        <w:rPr>
          <w:sz w:val="24"/>
          <w:szCs w:val="24"/>
        </w:rPr>
        <w:t xml:space="preserve">, Lori Hall, </w:t>
      </w:r>
      <w:r>
        <w:rPr>
          <w:sz w:val="24"/>
          <w:szCs w:val="24"/>
        </w:rPr>
        <w:t xml:space="preserve">Max Wedding, Ryan Stewart, and Tami </w:t>
      </w:r>
      <w:r w:rsidRPr="00067A24">
        <w:rPr>
          <w:sz w:val="24"/>
          <w:szCs w:val="24"/>
        </w:rPr>
        <w:t>Strawn</w:t>
      </w:r>
    </w:p>
    <w:p w14:paraId="51852375" w14:textId="3AC7B355" w:rsidR="00881FBC" w:rsidRDefault="00881FBC" w:rsidP="00C037FC">
      <w:pPr>
        <w:tabs>
          <w:tab w:val="right" w:pos="14400"/>
        </w:tabs>
        <w:rPr>
          <w:b/>
          <w:sz w:val="24"/>
          <w:szCs w:val="24"/>
        </w:rPr>
      </w:pPr>
    </w:p>
    <w:p w14:paraId="7E4FDBC4" w14:textId="6523DD3D" w:rsidR="00781D7C" w:rsidRPr="00781D7C" w:rsidRDefault="00781D7C" w:rsidP="00C037FC">
      <w:pPr>
        <w:tabs>
          <w:tab w:val="right" w:pos="14400"/>
        </w:tabs>
        <w:rPr>
          <w:sz w:val="24"/>
          <w:szCs w:val="24"/>
        </w:rPr>
      </w:pPr>
      <w:r w:rsidRPr="00781D7C">
        <w:rPr>
          <w:b/>
          <w:sz w:val="24"/>
          <w:szCs w:val="24"/>
        </w:rPr>
        <w:t>Present:</w:t>
      </w:r>
      <w:r>
        <w:rPr>
          <w:b/>
          <w:sz w:val="24"/>
          <w:szCs w:val="24"/>
        </w:rPr>
        <w:t xml:space="preserve"> </w:t>
      </w:r>
      <w:r w:rsidR="00EB5804" w:rsidRPr="00067A24">
        <w:rPr>
          <w:sz w:val="24"/>
          <w:szCs w:val="24"/>
        </w:rPr>
        <w:t>ASG Admin</w:t>
      </w:r>
      <w:r w:rsidR="00E21CC5">
        <w:rPr>
          <w:sz w:val="24"/>
          <w:szCs w:val="24"/>
        </w:rPr>
        <w:t xml:space="preserve"> (David Mullins)</w:t>
      </w:r>
      <w:r w:rsidR="00EB5804" w:rsidRPr="00067A24">
        <w:rPr>
          <w:sz w:val="24"/>
          <w:szCs w:val="24"/>
        </w:rPr>
        <w:t xml:space="preserve">, Chris Sweet, Dustin Bare, Jennifer Anderson, John Ginsburg, John Phelps, Josh Aman, Kara Leonard, </w:t>
      </w:r>
      <w:r w:rsidR="00EB5804">
        <w:rPr>
          <w:sz w:val="24"/>
          <w:szCs w:val="24"/>
        </w:rPr>
        <w:t>Max Wedding, Ryan Stewart</w:t>
      </w:r>
      <w:r w:rsidR="00F329CE">
        <w:rPr>
          <w:sz w:val="24"/>
          <w:szCs w:val="24"/>
        </w:rPr>
        <w:t xml:space="preserve">, Lori Hall, Karen Ash, </w:t>
      </w:r>
      <w:r w:rsidR="002762FF">
        <w:rPr>
          <w:sz w:val="24"/>
          <w:szCs w:val="24"/>
        </w:rPr>
        <w:t xml:space="preserve">and </w:t>
      </w:r>
      <w:r w:rsidR="009D22D2">
        <w:rPr>
          <w:sz w:val="24"/>
          <w:szCs w:val="24"/>
        </w:rPr>
        <w:t>Lisa Anh</w:t>
      </w:r>
      <w:r w:rsidR="002762FF">
        <w:rPr>
          <w:sz w:val="24"/>
          <w:szCs w:val="24"/>
        </w:rPr>
        <w:t xml:space="preserve"> Nguyen.</w:t>
      </w:r>
    </w:p>
    <w:p w14:paraId="6B44AE49" w14:textId="77777777" w:rsidR="00DC124F" w:rsidRDefault="00DC124F" w:rsidP="00564FD3">
      <w:pPr>
        <w:rPr>
          <w:b/>
        </w:rPr>
      </w:pPr>
    </w:p>
    <w:tbl>
      <w:tblPr>
        <w:tblStyle w:val="TableGrid1"/>
        <w:tblW w:w="5036" w:type="pct"/>
        <w:tblLook w:val="04A0" w:firstRow="1" w:lastRow="0" w:firstColumn="1" w:lastColumn="0" w:noHBand="0" w:noVBand="1"/>
      </w:tblPr>
      <w:tblGrid>
        <w:gridCol w:w="2550"/>
        <w:gridCol w:w="1357"/>
        <w:gridCol w:w="1435"/>
        <w:gridCol w:w="9152"/>
      </w:tblGrid>
      <w:tr w:rsidR="00C037FC" w:rsidRPr="00DC124F" w14:paraId="09FBBCF1" w14:textId="77777777" w:rsidTr="00B90C0E">
        <w:trPr>
          <w:trHeight w:val="1125"/>
        </w:trPr>
        <w:tc>
          <w:tcPr>
            <w:tcW w:w="880" w:type="pct"/>
            <w:shd w:val="clear" w:color="auto" w:fill="C2D69B" w:themeFill="accent3" w:themeFillTint="99"/>
          </w:tcPr>
          <w:p w14:paraId="44DF0741" w14:textId="77777777" w:rsidR="00C037FC" w:rsidRPr="00DC124F" w:rsidRDefault="00C037FC" w:rsidP="00DC124F">
            <w:pPr>
              <w:jc w:val="center"/>
              <w:rPr>
                <w:b/>
                <w:sz w:val="28"/>
                <w:szCs w:val="28"/>
              </w:rPr>
            </w:pPr>
            <w:r w:rsidRPr="00DC124F">
              <w:rPr>
                <w:b/>
                <w:sz w:val="28"/>
                <w:szCs w:val="28"/>
              </w:rPr>
              <w:t>Topic/Item</w:t>
            </w:r>
          </w:p>
        </w:tc>
        <w:tc>
          <w:tcPr>
            <w:tcW w:w="468" w:type="pct"/>
            <w:shd w:val="clear" w:color="auto" w:fill="C2D69B" w:themeFill="accent3" w:themeFillTint="99"/>
          </w:tcPr>
          <w:p w14:paraId="3B260F45" w14:textId="77777777" w:rsidR="00C037FC" w:rsidRPr="00DC124F" w:rsidRDefault="00C037FC" w:rsidP="00DC124F">
            <w:pPr>
              <w:jc w:val="center"/>
              <w:rPr>
                <w:b/>
                <w:sz w:val="28"/>
                <w:szCs w:val="28"/>
              </w:rPr>
            </w:pPr>
            <w:r w:rsidRPr="00DC124F">
              <w:rPr>
                <w:b/>
                <w:sz w:val="28"/>
                <w:szCs w:val="28"/>
              </w:rPr>
              <w:t>Presenter</w:t>
            </w:r>
          </w:p>
        </w:tc>
        <w:tc>
          <w:tcPr>
            <w:tcW w:w="495" w:type="pct"/>
            <w:shd w:val="clear" w:color="auto" w:fill="C2D69B" w:themeFill="accent3" w:themeFillTint="99"/>
          </w:tcPr>
          <w:p w14:paraId="3E24AEEC" w14:textId="77777777" w:rsidR="00C037FC" w:rsidRPr="00DC124F" w:rsidRDefault="00C037FC" w:rsidP="00DC124F">
            <w:pPr>
              <w:jc w:val="center"/>
              <w:rPr>
                <w:b/>
                <w:sz w:val="28"/>
                <w:szCs w:val="28"/>
              </w:rPr>
            </w:pPr>
            <w:r>
              <w:rPr>
                <w:b/>
                <w:sz w:val="28"/>
                <w:szCs w:val="28"/>
              </w:rPr>
              <w:t>Time</w:t>
            </w:r>
          </w:p>
        </w:tc>
        <w:tc>
          <w:tcPr>
            <w:tcW w:w="3157" w:type="pct"/>
            <w:shd w:val="clear" w:color="auto" w:fill="C2D69B" w:themeFill="accent3" w:themeFillTint="99"/>
          </w:tcPr>
          <w:p w14:paraId="522253F5" w14:textId="0C504D96" w:rsidR="00C037FC" w:rsidRPr="00DC124F" w:rsidRDefault="001A7144" w:rsidP="00DC124F">
            <w:pPr>
              <w:jc w:val="center"/>
              <w:rPr>
                <w:b/>
                <w:sz w:val="28"/>
                <w:szCs w:val="28"/>
              </w:rPr>
            </w:pPr>
            <w:r>
              <w:rPr>
                <w:b/>
                <w:sz w:val="28"/>
                <w:szCs w:val="28"/>
              </w:rPr>
              <w:t>Minutes</w:t>
            </w:r>
          </w:p>
        </w:tc>
      </w:tr>
      <w:tr w:rsidR="00661CB8" w:rsidRPr="00DC124F" w14:paraId="4F0826A1" w14:textId="77777777" w:rsidTr="00B90C0E">
        <w:trPr>
          <w:trHeight w:val="2282"/>
        </w:trPr>
        <w:tc>
          <w:tcPr>
            <w:tcW w:w="880" w:type="pct"/>
            <w:vAlign w:val="center"/>
          </w:tcPr>
          <w:p w14:paraId="1A36DD1B" w14:textId="31D5665F" w:rsidR="00661CB8" w:rsidRDefault="00661CB8" w:rsidP="009D77BB">
            <w:pPr>
              <w:rPr>
                <w:rFonts w:cstheme="minorHAnsi"/>
                <w:b/>
                <w:color w:val="000000" w:themeColor="text1"/>
              </w:rPr>
            </w:pPr>
            <w:r>
              <w:rPr>
                <w:rFonts w:cstheme="minorHAnsi"/>
                <w:b/>
                <w:color w:val="000000" w:themeColor="text1"/>
              </w:rPr>
              <w:t>Meeting Structure / Discussion</w:t>
            </w:r>
          </w:p>
        </w:tc>
        <w:tc>
          <w:tcPr>
            <w:tcW w:w="468" w:type="pct"/>
            <w:vAlign w:val="center"/>
          </w:tcPr>
          <w:p w14:paraId="45CD237C" w14:textId="3CBD563B" w:rsidR="00661CB8" w:rsidRPr="001A5A31" w:rsidRDefault="00661CB8" w:rsidP="009D77BB">
            <w:pPr>
              <w:rPr>
                <w:rFonts w:cstheme="minorHAnsi"/>
                <w:color w:val="000000" w:themeColor="text1"/>
              </w:rPr>
            </w:pPr>
            <w:r>
              <w:rPr>
                <w:rFonts w:cstheme="minorHAnsi"/>
                <w:color w:val="000000" w:themeColor="text1"/>
              </w:rPr>
              <w:t>Jennifer Anderson</w:t>
            </w:r>
          </w:p>
        </w:tc>
        <w:tc>
          <w:tcPr>
            <w:tcW w:w="495" w:type="pct"/>
          </w:tcPr>
          <w:p w14:paraId="5B2A4E0A" w14:textId="77777777" w:rsidR="00661CB8" w:rsidRDefault="00661CB8" w:rsidP="009D77BB">
            <w:pPr>
              <w:rPr>
                <w:sz w:val="24"/>
                <w:szCs w:val="24"/>
              </w:rPr>
            </w:pPr>
          </w:p>
          <w:p w14:paraId="510E3CAC" w14:textId="77777777" w:rsidR="00661CB8" w:rsidRDefault="00661CB8" w:rsidP="009D77BB">
            <w:pPr>
              <w:rPr>
                <w:sz w:val="24"/>
                <w:szCs w:val="24"/>
              </w:rPr>
            </w:pPr>
          </w:p>
          <w:p w14:paraId="77F7A538" w14:textId="77777777" w:rsidR="00661CB8" w:rsidRDefault="00661CB8" w:rsidP="009D77BB">
            <w:pPr>
              <w:rPr>
                <w:sz w:val="24"/>
                <w:szCs w:val="24"/>
              </w:rPr>
            </w:pPr>
          </w:p>
          <w:p w14:paraId="010F6A9D" w14:textId="77777777" w:rsidR="002762FF" w:rsidRDefault="002762FF" w:rsidP="009D77BB">
            <w:pPr>
              <w:rPr>
                <w:sz w:val="24"/>
                <w:szCs w:val="24"/>
              </w:rPr>
            </w:pPr>
          </w:p>
          <w:p w14:paraId="1659A81F" w14:textId="77777777" w:rsidR="002762FF" w:rsidRDefault="002762FF" w:rsidP="009D77BB">
            <w:pPr>
              <w:rPr>
                <w:sz w:val="24"/>
                <w:szCs w:val="24"/>
              </w:rPr>
            </w:pPr>
          </w:p>
          <w:p w14:paraId="3B37F5B2" w14:textId="77777777" w:rsidR="002762FF" w:rsidRDefault="002762FF" w:rsidP="009D77BB">
            <w:pPr>
              <w:rPr>
                <w:sz w:val="24"/>
                <w:szCs w:val="24"/>
              </w:rPr>
            </w:pPr>
          </w:p>
          <w:p w14:paraId="206E2FF4" w14:textId="77777777" w:rsidR="002762FF" w:rsidRDefault="002762FF" w:rsidP="009D77BB">
            <w:pPr>
              <w:rPr>
                <w:sz w:val="24"/>
                <w:szCs w:val="24"/>
              </w:rPr>
            </w:pPr>
          </w:p>
          <w:p w14:paraId="4194AA96" w14:textId="77777777" w:rsidR="00942696" w:rsidRDefault="00942696" w:rsidP="009D77BB">
            <w:pPr>
              <w:rPr>
                <w:sz w:val="24"/>
                <w:szCs w:val="24"/>
              </w:rPr>
            </w:pPr>
          </w:p>
          <w:p w14:paraId="2E082F94" w14:textId="77777777" w:rsidR="00942696" w:rsidRDefault="00942696" w:rsidP="009D77BB">
            <w:pPr>
              <w:rPr>
                <w:sz w:val="24"/>
                <w:szCs w:val="24"/>
              </w:rPr>
            </w:pPr>
          </w:p>
          <w:p w14:paraId="69D71B3E" w14:textId="7843E09D" w:rsidR="00661CB8" w:rsidRDefault="00942696" w:rsidP="009D77BB">
            <w:pPr>
              <w:rPr>
                <w:sz w:val="24"/>
                <w:szCs w:val="24"/>
              </w:rPr>
            </w:pPr>
            <w:r>
              <w:rPr>
                <w:sz w:val="24"/>
                <w:szCs w:val="24"/>
              </w:rPr>
              <w:t>30</w:t>
            </w:r>
          </w:p>
        </w:tc>
        <w:tc>
          <w:tcPr>
            <w:tcW w:w="3157" w:type="pct"/>
            <w:vAlign w:val="center"/>
          </w:tcPr>
          <w:p w14:paraId="5F090906" w14:textId="355529B1" w:rsidR="002762FF" w:rsidRDefault="002762FF" w:rsidP="002762FF">
            <w:r>
              <w:t>A change in our</w:t>
            </w:r>
            <w:r>
              <w:t xml:space="preserve"> meeting</w:t>
            </w:r>
            <w:r>
              <w:t xml:space="preserve"> format is needed because the members agree that ARC is meant to assist with improving recruitment and retention and reducing barriers on the campus for our students.  For example, we have experienced a 5% enrollment drop this past year.  Paul Moredock posed the question – if we welcome our new students like we welcomed our new president, what would that look like?  ARC needs to be organized in a manner that will allow us to answer this question.</w:t>
            </w:r>
          </w:p>
          <w:p w14:paraId="78AC0B62" w14:textId="77777777" w:rsidR="002762FF" w:rsidRDefault="002762FF" w:rsidP="002762FF"/>
          <w:p w14:paraId="7B3DB77E" w14:textId="77777777" w:rsidR="002762FF" w:rsidRDefault="002762FF" w:rsidP="002762FF">
            <w:r>
              <w:t>Related questions ARC needs to explore:</w:t>
            </w:r>
          </w:p>
          <w:p w14:paraId="09B55796" w14:textId="77777777" w:rsidR="002762FF" w:rsidRDefault="002762FF" w:rsidP="002762FF">
            <w:pPr>
              <w:pStyle w:val="ListParagraph"/>
              <w:numPr>
                <w:ilvl w:val="0"/>
                <w:numId w:val="28"/>
              </w:numPr>
            </w:pPr>
            <w:r>
              <w:t xml:space="preserve">With Navigate many of our new students can’t get into it immediately. </w:t>
            </w:r>
          </w:p>
          <w:p w14:paraId="0CEDBDE2" w14:textId="6FFD24B8" w:rsidR="002762FF" w:rsidRDefault="002762FF" w:rsidP="002762FF">
            <w:pPr>
              <w:pStyle w:val="ListParagraph"/>
              <w:numPr>
                <w:ilvl w:val="0"/>
                <w:numId w:val="28"/>
              </w:numPr>
            </w:pPr>
            <w:r>
              <w:t>How many are not getting in</w:t>
            </w:r>
            <w:r>
              <w:t xml:space="preserve">to orientation?  </w:t>
            </w:r>
            <w:r>
              <w:t xml:space="preserve">How many students apply </w:t>
            </w:r>
            <w:r>
              <w:t xml:space="preserve">but have not completed orientation?  Is there a connection?  2 very different processes/platforms.  </w:t>
            </w:r>
          </w:p>
          <w:p w14:paraId="179A36E9" w14:textId="7BE40843" w:rsidR="002762FF" w:rsidRDefault="002762FF" w:rsidP="002762FF">
            <w:pPr>
              <w:pStyle w:val="ListParagraph"/>
              <w:numPr>
                <w:ilvl w:val="0"/>
                <w:numId w:val="28"/>
              </w:numPr>
            </w:pPr>
            <w:r>
              <w:t>We n</w:t>
            </w:r>
            <w:r>
              <w:t>eed to look at the connection between new students / orientation / advising sessions.  We are at year two of data</w:t>
            </w:r>
            <w:r>
              <w:t xml:space="preserve"> orientation data and with requiring a hold on student accounts.  </w:t>
            </w:r>
            <w:r>
              <w:t xml:space="preserve">  Is mandatory online orientation a barrier?  </w:t>
            </w:r>
            <w:r>
              <w:t xml:space="preserve"> </w:t>
            </w:r>
          </w:p>
          <w:p w14:paraId="123937C7" w14:textId="75453B8A" w:rsidR="002762FF" w:rsidRDefault="002762FF" w:rsidP="002762FF">
            <w:pPr>
              <w:pStyle w:val="ListParagraph"/>
              <w:numPr>
                <w:ilvl w:val="0"/>
                <w:numId w:val="28"/>
              </w:numPr>
            </w:pPr>
            <w:r>
              <w:t>We need to be l</w:t>
            </w:r>
            <w:r>
              <w:t xml:space="preserve">ooking at the data to find out where the decline is coming from.   We have the same amount of headcount but students </w:t>
            </w:r>
            <w:r>
              <w:t xml:space="preserve">appear to be </w:t>
            </w:r>
            <w:r>
              <w:t xml:space="preserve">taking less credits – less FTE.  Look at trying to encourage students to take more credit.  Do we know students working?  What time?  Unemployment rate is low right now.  </w:t>
            </w:r>
          </w:p>
          <w:p w14:paraId="381D8A6F" w14:textId="77777777" w:rsidR="002762FF" w:rsidRDefault="002762FF" w:rsidP="002762FF">
            <w:pPr>
              <w:pStyle w:val="ListParagraph"/>
              <w:numPr>
                <w:ilvl w:val="0"/>
                <w:numId w:val="28"/>
              </w:numPr>
            </w:pPr>
            <w:r>
              <w:t xml:space="preserve">Students taking less credits that are brand new or like a year in?  Balancing class schedule with work schedule is talked about in advising sessions.  Offering classes in the time they need them if more are working.  </w:t>
            </w:r>
          </w:p>
          <w:p w14:paraId="7C3D197F" w14:textId="77328C37" w:rsidR="00661CB8" w:rsidRPr="00661CB8" w:rsidRDefault="00661CB8" w:rsidP="00661CB8">
            <w:r w:rsidRPr="00661CB8">
              <w:t xml:space="preserve">     </w:t>
            </w:r>
          </w:p>
        </w:tc>
      </w:tr>
      <w:tr w:rsidR="00FA0B28" w:rsidRPr="00DC124F" w14:paraId="39BF1E00" w14:textId="77777777" w:rsidTr="00B90C0E">
        <w:trPr>
          <w:trHeight w:val="2282"/>
        </w:trPr>
        <w:tc>
          <w:tcPr>
            <w:tcW w:w="880" w:type="pct"/>
            <w:vAlign w:val="center"/>
          </w:tcPr>
          <w:p w14:paraId="301C9CB2" w14:textId="77342875" w:rsidR="00FA0B28" w:rsidRDefault="002762FF" w:rsidP="009D77BB">
            <w:pPr>
              <w:rPr>
                <w:rFonts w:cstheme="minorHAnsi"/>
                <w:b/>
                <w:color w:val="000000" w:themeColor="text1"/>
              </w:rPr>
            </w:pPr>
            <w:r>
              <w:rPr>
                <w:rFonts w:cstheme="minorHAnsi"/>
                <w:b/>
                <w:color w:val="000000" w:themeColor="text1"/>
              </w:rPr>
              <w:lastRenderedPageBreak/>
              <w:t>Reviewed survey data from members about meeting structure</w:t>
            </w:r>
            <w:r w:rsidR="00FA0B28">
              <w:rPr>
                <w:rFonts w:cstheme="minorHAnsi"/>
                <w:b/>
                <w:color w:val="000000" w:themeColor="text1"/>
              </w:rPr>
              <w:t xml:space="preserve">  </w:t>
            </w:r>
          </w:p>
        </w:tc>
        <w:tc>
          <w:tcPr>
            <w:tcW w:w="468" w:type="pct"/>
            <w:vAlign w:val="center"/>
          </w:tcPr>
          <w:p w14:paraId="54B41428" w14:textId="60CE77ED" w:rsidR="00FA0B28" w:rsidRDefault="00FA0B28" w:rsidP="009D77BB">
            <w:pPr>
              <w:rPr>
                <w:rFonts w:cstheme="minorHAnsi"/>
                <w:color w:val="000000" w:themeColor="text1"/>
              </w:rPr>
            </w:pPr>
            <w:r>
              <w:rPr>
                <w:rFonts w:cstheme="minorHAnsi"/>
                <w:color w:val="000000" w:themeColor="text1"/>
              </w:rPr>
              <w:t xml:space="preserve">Jennifer Anderson </w:t>
            </w:r>
          </w:p>
        </w:tc>
        <w:tc>
          <w:tcPr>
            <w:tcW w:w="495" w:type="pct"/>
          </w:tcPr>
          <w:p w14:paraId="06F329FE" w14:textId="77777777" w:rsidR="00FA0B28" w:rsidRDefault="00FA0B28" w:rsidP="009D77BB">
            <w:pPr>
              <w:rPr>
                <w:sz w:val="24"/>
                <w:szCs w:val="24"/>
              </w:rPr>
            </w:pPr>
          </w:p>
          <w:p w14:paraId="1AD99CEB" w14:textId="77777777" w:rsidR="00FA0B28" w:rsidRDefault="00FA0B28" w:rsidP="009D77BB">
            <w:pPr>
              <w:rPr>
                <w:sz w:val="24"/>
                <w:szCs w:val="24"/>
              </w:rPr>
            </w:pPr>
          </w:p>
          <w:p w14:paraId="24119907" w14:textId="77777777" w:rsidR="00FA0B28" w:rsidRDefault="00FA0B28" w:rsidP="009D77BB">
            <w:pPr>
              <w:rPr>
                <w:sz w:val="24"/>
                <w:szCs w:val="24"/>
              </w:rPr>
            </w:pPr>
          </w:p>
          <w:p w14:paraId="3FB6202B" w14:textId="77777777" w:rsidR="00FA0B28" w:rsidRDefault="00FA0B28" w:rsidP="009D77BB">
            <w:pPr>
              <w:rPr>
                <w:sz w:val="24"/>
                <w:szCs w:val="24"/>
              </w:rPr>
            </w:pPr>
          </w:p>
          <w:p w14:paraId="0C997D99" w14:textId="77777777" w:rsidR="002762FF" w:rsidRDefault="002762FF" w:rsidP="009D77BB">
            <w:pPr>
              <w:rPr>
                <w:sz w:val="24"/>
                <w:szCs w:val="24"/>
              </w:rPr>
            </w:pPr>
          </w:p>
          <w:p w14:paraId="020CA0FC" w14:textId="77777777" w:rsidR="002762FF" w:rsidRDefault="002762FF" w:rsidP="009D77BB">
            <w:pPr>
              <w:rPr>
                <w:sz w:val="24"/>
                <w:szCs w:val="24"/>
              </w:rPr>
            </w:pPr>
          </w:p>
          <w:p w14:paraId="58582610" w14:textId="77777777" w:rsidR="002762FF" w:rsidRDefault="002762FF" w:rsidP="009D77BB">
            <w:pPr>
              <w:rPr>
                <w:sz w:val="24"/>
                <w:szCs w:val="24"/>
              </w:rPr>
            </w:pPr>
          </w:p>
          <w:p w14:paraId="035EA644" w14:textId="77777777" w:rsidR="002762FF" w:rsidRDefault="002762FF" w:rsidP="009D77BB">
            <w:pPr>
              <w:rPr>
                <w:sz w:val="24"/>
                <w:szCs w:val="24"/>
              </w:rPr>
            </w:pPr>
          </w:p>
          <w:p w14:paraId="1954325A" w14:textId="77777777" w:rsidR="002762FF" w:rsidRDefault="002762FF" w:rsidP="009D77BB">
            <w:pPr>
              <w:rPr>
                <w:sz w:val="24"/>
                <w:szCs w:val="24"/>
              </w:rPr>
            </w:pPr>
          </w:p>
          <w:p w14:paraId="34A8DD08" w14:textId="77777777" w:rsidR="00942696" w:rsidRDefault="00942696" w:rsidP="009D77BB">
            <w:pPr>
              <w:rPr>
                <w:sz w:val="24"/>
                <w:szCs w:val="24"/>
              </w:rPr>
            </w:pPr>
          </w:p>
          <w:p w14:paraId="38F87B1C" w14:textId="77777777" w:rsidR="00942696" w:rsidRDefault="00942696" w:rsidP="009D77BB">
            <w:pPr>
              <w:rPr>
                <w:sz w:val="24"/>
                <w:szCs w:val="24"/>
              </w:rPr>
            </w:pPr>
          </w:p>
          <w:p w14:paraId="1B7624EA" w14:textId="7679C7F2" w:rsidR="00FA0B28" w:rsidRDefault="00942696" w:rsidP="009D77BB">
            <w:pPr>
              <w:rPr>
                <w:sz w:val="24"/>
                <w:szCs w:val="24"/>
              </w:rPr>
            </w:pPr>
            <w:r>
              <w:rPr>
                <w:sz w:val="24"/>
                <w:szCs w:val="24"/>
              </w:rPr>
              <w:t>3</w:t>
            </w:r>
            <w:r w:rsidR="00FA0B28">
              <w:rPr>
                <w:sz w:val="24"/>
                <w:szCs w:val="24"/>
              </w:rPr>
              <w:t>0</w:t>
            </w:r>
          </w:p>
        </w:tc>
        <w:tc>
          <w:tcPr>
            <w:tcW w:w="3157" w:type="pct"/>
            <w:vAlign w:val="center"/>
          </w:tcPr>
          <w:p w14:paraId="6A393DD1" w14:textId="77777777" w:rsidR="002762FF" w:rsidRPr="00661CB8" w:rsidRDefault="002762FF" w:rsidP="002762FF">
            <w:r w:rsidRPr="00661CB8">
              <w:t xml:space="preserve">A survey was sent out about how we would like these meetings structured so that we are getting the most out of our time together.   </w:t>
            </w:r>
          </w:p>
          <w:p w14:paraId="31057955" w14:textId="77777777" w:rsidR="002762FF" w:rsidRPr="00661CB8" w:rsidRDefault="002762FF" w:rsidP="002762FF"/>
          <w:p w14:paraId="3A0C75C4" w14:textId="77777777" w:rsidR="002762FF" w:rsidRPr="00661CB8" w:rsidRDefault="002762FF" w:rsidP="002762FF">
            <w:r w:rsidRPr="00661CB8">
              <w:t>What would make these meetings more productive for us? Do we want big picture?  More detail?  Less detail?</w:t>
            </w:r>
          </w:p>
          <w:p w14:paraId="0B0EA969" w14:textId="77777777" w:rsidR="002762FF" w:rsidRPr="00661CB8" w:rsidRDefault="002762FF" w:rsidP="002762FF"/>
          <w:p w14:paraId="4C85E661" w14:textId="77777777" w:rsidR="002762FF" w:rsidRPr="00661CB8" w:rsidRDefault="002762FF" w:rsidP="002762FF">
            <w:r w:rsidRPr="00661CB8">
              <w:t>Reviewed survey results.</w:t>
            </w:r>
            <w:r>
              <w:t xml:space="preserve">   </w:t>
            </w:r>
          </w:p>
          <w:p w14:paraId="47E3EAC8" w14:textId="77777777" w:rsidR="002762FF" w:rsidRPr="00661CB8" w:rsidRDefault="002762FF" w:rsidP="002762FF"/>
          <w:p w14:paraId="0DB2E8CE" w14:textId="77777777" w:rsidR="002762FF" w:rsidRPr="00661CB8" w:rsidRDefault="002762FF" w:rsidP="002762FF">
            <w:r w:rsidRPr="00661CB8">
              <w:t xml:space="preserve">One way to organize:  meet as larger group once a month.  Use off weeks for small group meetings.  Designate people to work in small groups.  Where do you want to spend some of your work group time?  Bringing issues back to larger group meeting.  Workgroup getting detailed focus.  Then bringing back to larger group for feedback.  </w:t>
            </w:r>
          </w:p>
          <w:p w14:paraId="2399DAC3" w14:textId="77777777" w:rsidR="002762FF" w:rsidRPr="00661CB8" w:rsidRDefault="002762FF" w:rsidP="002762FF"/>
          <w:p w14:paraId="606A3FF5" w14:textId="77777777" w:rsidR="002762FF" w:rsidRPr="00661CB8" w:rsidRDefault="002762FF" w:rsidP="002762FF">
            <w:r w:rsidRPr="00661CB8">
              <w:t>Another:  Doing what we have been doing.  JA calls for agenda items</w:t>
            </w:r>
            <w:r>
              <w:t xml:space="preserve"> and members send agenda items forward as they come up.  </w:t>
            </w:r>
          </w:p>
          <w:p w14:paraId="67248107" w14:textId="77777777" w:rsidR="002762FF" w:rsidRPr="00661CB8" w:rsidRDefault="002762FF" w:rsidP="002762FF"/>
          <w:p w14:paraId="0592ACDD" w14:textId="77777777" w:rsidR="002762FF" w:rsidRPr="002762FF" w:rsidRDefault="002762FF" w:rsidP="002762FF">
            <w:r w:rsidRPr="00942696">
              <w:rPr>
                <w:b/>
              </w:rPr>
              <w:t>Proposal:</w:t>
            </w:r>
            <w:r w:rsidRPr="002762FF">
              <w:t xml:space="preserve"> Change our structure to include sub committees that will address these questions.  Is everyone on committee willing to participate on a workgroup?  Possible work outside of the group?  Or keep as is just talk in big group?  Asking for larger participation and commitment to do some work outside of this group.</w:t>
            </w:r>
          </w:p>
          <w:p w14:paraId="25EF9DE9" w14:textId="77777777" w:rsidR="00942696" w:rsidRDefault="00942696" w:rsidP="00942696"/>
          <w:p w14:paraId="5D76C377" w14:textId="0E37AE99" w:rsidR="00942696" w:rsidRDefault="00942696" w:rsidP="00942696">
            <w:r w:rsidRPr="00942696">
              <w:rPr>
                <w:b/>
              </w:rPr>
              <w:t>Decision:</w:t>
            </w:r>
            <w:r>
              <w:t xml:space="preserve"> </w:t>
            </w:r>
            <w:r>
              <w:t xml:space="preserve">The group agreed to meet monthly as a large group then meet biweekly in smaller sub-committees to work on specific ARC related questions/issues.   </w:t>
            </w:r>
          </w:p>
          <w:p w14:paraId="303581BA" w14:textId="77777777" w:rsidR="00942696" w:rsidRDefault="00942696" w:rsidP="00942696"/>
          <w:p w14:paraId="1E72EB71" w14:textId="0FBE79B7" w:rsidR="00FA0B28" w:rsidRPr="00661CB8" w:rsidRDefault="00942696" w:rsidP="00942696">
            <w:r>
              <w:t xml:space="preserve">The group will reassess this method in May 2019 before summer term to determine what worked and what could be improved.  We want to ensure that the committee is working to add to the  student experience.    </w:t>
            </w:r>
          </w:p>
        </w:tc>
      </w:tr>
      <w:tr w:rsidR="009D77BB" w:rsidRPr="00DC124F" w14:paraId="53C857A0" w14:textId="77777777" w:rsidTr="00B90C0E">
        <w:trPr>
          <w:trHeight w:val="2282"/>
        </w:trPr>
        <w:tc>
          <w:tcPr>
            <w:tcW w:w="880" w:type="pct"/>
            <w:vAlign w:val="center"/>
          </w:tcPr>
          <w:p w14:paraId="7E618D9C" w14:textId="20DF95BA" w:rsidR="009D77BB" w:rsidRPr="00AE7EE2" w:rsidRDefault="00377104" w:rsidP="009D77BB">
            <w:pPr>
              <w:rPr>
                <w:rFonts w:cstheme="minorHAnsi"/>
                <w:b/>
                <w:color w:val="000000" w:themeColor="text1"/>
              </w:rPr>
            </w:pPr>
            <w:r>
              <w:rPr>
                <w:rFonts w:cstheme="minorHAnsi"/>
                <w:b/>
                <w:color w:val="000000" w:themeColor="text1"/>
              </w:rPr>
              <w:t>Sub Committees</w:t>
            </w:r>
          </w:p>
        </w:tc>
        <w:tc>
          <w:tcPr>
            <w:tcW w:w="468" w:type="pct"/>
            <w:vAlign w:val="center"/>
          </w:tcPr>
          <w:p w14:paraId="7F8286FD" w14:textId="03FEF10E" w:rsidR="009D77BB" w:rsidRPr="001A5A31" w:rsidRDefault="00942696" w:rsidP="009D77BB">
            <w:pPr>
              <w:rPr>
                <w:rFonts w:cstheme="minorHAnsi"/>
                <w:color w:val="000000" w:themeColor="text1"/>
              </w:rPr>
            </w:pPr>
            <w:r>
              <w:rPr>
                <w:rFonts w:cstheme="minorHAnsi"/>
                <w:color w:val="000000" w:themeColor="text1"/>
              </w:rPr>
              <w:t>Jennifer Anderson</w:t>
            </w:r>
          </w:p>
        </w:tc>
        <w:tc>
          <w:tcPr>
            <w:tcW w:w="495" w:type="pct"/>
          </w:tcPr>
          <w:p w14:paraId="7CDAABEE" w14:textId="77777777" w:rsidR="00942696" w:rsidRDefault="00942696" w:rsidP="009D77BB">
            <w:pPr>
              <w:rPr>
                <w:sz w:val="24"/>
                <w:szCs w:val="24"/>
              </w:rPr>
            </w:pPr>
          </w:p>
          <w:p w14:paraId="48B9A3BC" w14:textId="77777777" w:rsidR="00942696" w:rsidRDefault="00942696" w:rsidP="009D77BB">
            <w:pPr>
              <w:rPr>
                <w:sz w:val="24"/>
                <w:szCs w:val="24"/>
              </w:rPr>
            </w:pPr>
          </w:p>
          <w:p w14:paraId="3B50838A" w14:textId="77777777" w:rsidR="00942696" w:rsidRDefault="00942696" w:rsidP="009D77BB">
            <w:pPr>
              <w:rPr>
                <w:sz w:val="24"/>
                <w:szCs w:val="24"/>
              </w:rPr>
            </w:pPr>
          </w:p>
          <w:p w14:paraId="0DCDF446" w14:textId="5338B62B" w:rsidR="00942696" w:rsidRDefault="00942696" w:rsidP="009D77BB">
            <w:pPr>
              <w:rPr>
                <w:sz w:val="24"/>
                <w:szCs w:val="24"/>
              </w:rPr>
            </w:pPr>
            <w:r>
              <w:rPr>
                <w:sz w:val="24"/>
                <w:szCs w:val="24"/>
              </w:rPr>
              <w:t>10</w:t>
            </w:r>
          </w:p>
        </w:tc>
        <w:tc>
          <w:tcPr>
            <w:tcW w:w="3157" w:type="pct"/>
            <w:vAlign w:val="center"/>
          </w:tcPr>
          <w:p w14:paraId="3120D641" w14:textId="6D2B8572" w:rsidR="00E8368E" w:rsidRPr="00377104" w:rsidRDefault="00942696" w:rsidP="002762FF">
            <w:r>
              <w:t xml:space="preserve">In the upcoming month, Jennifer will send out more information about proposed sub-committees and will gather input on which subcommittees folks would like to participate in.  </w:t>
            </w:r>
          </w:p>
        </w:tc>
      </w:tr>
    </w:tbl>
    <w:tbl>
      <w:tblPr>
        <w:tblStyle w:val="TableGrid11"/>
        <w:tblW w:w="5000" w:type="pct"/>
        <w:tblLook w:val="04A0" w:firstRow="1" w:lastRow="0" w:firstColumn="1" w:lastColumn="0" w:noHBand="0" w:noVBand="1"/>
      </w:tblPr>
      <w:tblGrid>
        <w:gridCol w:w="2529"/>
        <w:gridCol w:w="1347"/>
        <w:gridCol w:w="1425"/>
        <w:gridCol w:w="9089"/>
      </w:tblGrid>
      <w:tr w:rsidR="00942696" w:rsidRPr="007E44D3" w14:paraId="65D249CB" w14:textId="77777777" w:rsidTr="002B6C44">
        <w:trPr>
          <w:trHeight w:val="323"/>
        </w:trPr>
        <w:tc>
          <w:tcPr>
            <w:tcW w:w="5000" w:type="pct"/>
            <w:gridSpan w:val="4"/>
            <w:shd w:val="clear" w:color="auto" w:fill="D6E3BC" w:themeFill="accent3" w:themeFillTint="66"/>
          </w:tcPr>
          <w:p w14:paraId="74F13D87" w14:textId="77777777" w:rsidR="00942696" w:rsidRPr="007E44D3" w:rsidRDefault="00942696" w:rsidP="002B6C44">
            <w:pPr>
              <w:rPr>
                <w:rFonts w:eastAsia="Times New Roman" w:cstheme="minorHAnsi"/>
                <w:b/>
                <w:noProof/>
                <w:color w:val="000000" w:themeColor="text1"/>
              </w:rPr>
            </w:pPr>
            <w:r>
              <w:rPr>
                <w:rFonts w:eastAsia="Times New Roman" w:cstheme="minorHAnsi"/>
                <w:b/>
                <w:noProof/>
                <w:color w:val="000000" w:themeColor="text1"/>
              </w:rPr>
              <w:t>Other</w:t>
            </w:r>
          </w:p>
        </w:tc>
      </w:tr>
      <w:tr w:rsidR="00942696" w:rsidRPr="00DC124F" w14:paraId="74E432FF" w14:textId="77777777" w:rsidTr="002B6C44">
        <w:trPr>
          <w:trHeight w:val="1187"/>
        </w:trPr>
        <w:tc>
          <w:tcPr>
            <w:tcW w:w="879" w:type="pct"/>
            <w:vAlign w:val="center"/>
          </w:tcPr>
          <w:p w14:paraId="4F65E45C" w14:textId="77777777" w:rsidR="00942696" w:rsidRPr="001A5A31" w:rsidRDefault="00942696" w:rsidP="002B6C44">
            <w:pPr>
              <w:rPr>
                <w:rFonts w:cstheme="minorHAnsi"/>
              </w:rPr>
            </w:pPr>
            <w:r>
              <w:rPr>
                <w:rFonts w:cstheme="minorHAnsi"/>
              </w:rPr>
              <w:lastRenderedPageBreak/>
              <w:t>Member Brie</w:t>
            </w:r>
            <w:r w:rsidRPr="001A5A31">
              <w:rPr>
                <w:rFonts w:cstheme="minorHAnsi"/>
              </w:rPr>
              <w:t>f Updates</w:t>
            </w:r>
          </w:p>
        </w:tc>
        <w:tc>
          <w:tcPr>
            <w:tcW w:w="468" w:type="pct"/>
            <w:vAlign w:val="center"/>
          </w:tcPr>
          <w:p w14:paraId="12F681AE" w14:textId="77777777" w:rsidR="00942696" w:rsidRPr="001A5A31" w:rsidRDefault="00942696" w:rsidP="002B6C44">
            <w:pPr>
              <w:rPr>
                <w:rFonts w:cstheme="minorHAnsi"/>
              </w:rPr>
            </w:pPr>
            <w:r>
              <w:rPr>
                <w:rFonts w:cstheme="minorHAnsi"/>
              </w:rPr>
              <w:t xml:space="preserve"> All</w:t>
            </w:r>
          </w:p>
        </w:tc>
        <w:tc>
          <w:tcPr>
            <w:tcW w:w="495" w:type="pct"/>
          </w:tcPr>
          <w:p w14:paraId="15D9A50A" w14:textId="77777777" w:rsidR="00942696" w:rsidRDefault="00942696" w:rsidP="002B6C44">
            <w:pPr>
              <w:rPr>
                <w:rFonts w:cstheme="minorHAnsi"/>
              </w:rPr>
            </w:pPr>
          </w:p>
          <w:p w14:paraId="628EA61B" w14:textId="77777777" w:rsidR="00942079" w:rsidRDefault="00942079" w:rsidP="002B6C44">
            <w:pPr>
              <w:rPr>
                <w:rFonts w:cstheme="minorHAnsi"/>
              </w:rPr>
            </w:pPr>
          </w:p>
          <w:p w14:paraId="599D2648" w14:textId="281902D6" w:rsidR="00942696" w:rsidRPr="001A5A31" w:rsidRDefault="00942079" w:rsidP="002B6C44">
            <w:pPr>
              <w:rPr>
                <w:rFonts w:cstheme="minorHAnsi"/>
              </w:rPr>
            </w:pPr>
            <w:r>
              <w:rPr>
                <w:rFonts w:cstheme="minorHAnsi"/>
              </w:rPr>
              <w:t>1</w:t>
            </w:r>
            <w:r w:rsidR="00942696">
              <w:rPr>
                <w:rFonts w:cstheme="minorHAnsi"/>
              </w:rPr>
              <w:t>5 minutes</w:t>
            </w:r>
          </w:p>
        </w:tc>
        <w:tc>
          <w:tcPr>
            <w:tcW w:w="3158" w:type="pct"/>
            <w:vAlign w:val="center"/>
          </w:tcPr>
          <w:p w14:paraId="0BDA9D73" w14:textId="77777777" w:rsidR="00942079" w:rsidRDefault="00942079" w:rsidP="002B6C44">
            <w:pPr>
              <w:rPr>
                <w:rFonts w:eastAsia="Times New Roman" w:cstheme="minorHAnsi"/>
                <w:noProof/>
                <w:color w:val="000000" w:themeColor="text1"/>
              </w:rPr>
            </w:pPr>
          </w:p>
          <w:p w14:paraId="2A6FEDAE" w14:textId="77777777" w:rsidR="00942079" w:rsidRDefault="00942079" w:rsidP="002B6C44">
            <w:pPr>
              <w:rPr>
                <w:rFonts w:eastAsia="Times New Roman" w:cstheme="minorHAnsi"/>
                <w:noProof/>
                <w:color w:val="000000" w:themeColor="text1"/>
              </w:rPr>
            </w:pPr>
          </w:p>
          <w:p w14:paraId="7CD27417" w14:textId="100BA970" w:rsidR="00942696" w:rsidRDefault="00942696" w:rsidP="002B6C44">
            <w:pPr>
              <w:rPr>
                <w:rFonts w:eastAsia="Times New Roman" w:cstheme="minorHAnsi"/>
                <w:noProof/>
                <w:color w:val="000000" w:themeColor="text1"/>
              </w:rPr>
            </w:pPr>
            <w:r>
              <w:rPr>
                <w:rFonts w:eastAsia="Times New Roman" w:cstheme="minorHAnsi"/>
                <w:noProof/>
                <w:color w:val="000000" w:themeColor="text1"/>
              </w:rPr>
              <w:t xml:space="preserve">Upcoming </w:t>
            </w:r>
            <w:r w:rsidRPr="001A5A31">
              <w:rPr>
                <w:rFonts w:eastAsia="Times New Roman" w:cstheme="minorHAnsi"/>
                <w:noProof/>
                <w:color w:val="000000" w:themeColor="text1"/>
              </w:rPr>
              <w:t>institutional initiatives that connect to re</w:t>
            </w:r>
            <w:r>
              <w:rPr>
                <w:rFonts w:eastAsia="Times New Roman" w:cstheme="minorHAnsi"/>
                <w:noProof/>
                <w:color w:val="000000" w:themeColor="text1"/>
              </w:rPr>
              <w:t>cruitmen/retention</w:t>
            </w:r>
            <w:r w:rsidRPr="001A5A31">
              <w:rPr>
                <w:rFonts w:eastAsia="Times New Roman" w:cstheme="minorHAnsi"/>
                <w:noProof/>
                <w:color w:val="000000" w:themeColor="text1"/>
              </w:rPr>
              <w:t xml:space="preserve"> initiatives </w:t>
            </w:r>
          </w:p>
          <w:p w14:paraId="30BC91B0" w14:textId="7EA9D74C" w:rsidR="00942696" w:rsidRPr="00405D77" w:rsidRDefault="00942696" w:rsidP="00942696">
            <w:pPr>
              <w:pStyle w:val="ListParagraph"/>
              <w:rPr>
                <w:rFonts w:eastAsia="Times New Roman" w:cstheme="minorHAnsi"/>
                <w:color w:val="000000" w:themeColor="text1"/>
              </w:rPr>
            </w:pPr>
          </w:p>
          <w:p w14:paraId="4D2DE62D" w14:textId="77777777" w:rsidR="00942696" w:rsidRPr="001A5A31" w:rsidRDefault="00942696" w:rsidP="002B6C44">
            <w:pPr>
              <w:rPr>
                <w:rFonts w:cstheme="minorHAnsi"/>
              </w:rPr>
            </w:pPr>
          </w:p>
        </w:tc>
      </w:tr>
      <w:tr w:rsidR="00942696" w:rsidRPr="007E44D3" w14:paraId="2400B3F1" w14:textId="77777777" w:rsidTr="002B6C44">
        <w:trPr>
          <w:trHeight w:val="323"/>
        </w:trPr>
        <w:tc>
          <w:tcPr>
            <w:tcW w:w="5000" w:type="pct"/>
            <w:gridSpan w:val="4"/>
            <w:shd w:val="clear" w:color="auto" w:fill="D6E3BC" w:themeFill="accent3" w:themeFillTint="66"/>
          </w:tcPr>
          <w:p w14:paraId="71855AFE" w14:textId="77777777" w:rsidR="00942696" w:rsidRPr="007E44D3" w:rsidRDefault="00942696" w:rsidP="002B6C44">
            <w:pPr>
              <w:rPr>
                <w:rFonts w:eastAsia="Times New Roman" w:cstheme="minorHAnsi"/>
                <w:b/>
                <w:noProof/>
                <w:color w:val="000000" w:themeColor="text1"/>
              </w:rPr>
            </w:pPr>
            <w:r>
              <w:rPr>
                <w:rFonts w:eastAsia="Times New Roman" w:cstheme="minorHAnsi"/>
                <w:b/>
                <w:noProof/>
                <w:color w:val="000000" w:themeColor="text1"/>
              </w:rPr>
              <w:t>Future Agenda Items</w:t>
            </w:r>
          </w:p>
        </w:tc>
      </w:tr>
      <w:tr w:rsidR="00942696" w:rsidRPr="00DC124F" w14:paraId="047DD626" w14:textId="77777777" w:rsidTr="002B6C44">
        <w:trPr>
          <w:trHeight w:val="1187"/>
        </w:trPr>
        <w:tc>
          <w:tcPr>
            <w:tcW w:w="879" w:type="pct"/>
            <w:vAlign w:val="center"/>
          </w:tcPr>
          <w:p w14:paraId="4A03ED28" w14:textId="77777777" w:rsidR="00942696" w:rsidRPr="001A5A31" w:rsidRDefault="00942696" w:rsidP="002B6C44">
            <w:pPr>
              <w:rPr>
                <w:rFonts w:cstheme="minorHAnsi"/>
              </w:rPr>
            </w:pPr>
            <w:r w:rsidRPr="001A5A31">
              <w:rPr>
                <w:rFonts w:cstheme="minorHAnsi"/>
              </w:rPr>
              <w:t>Future Agenda Items</w:t>
            </w:r>
          </w:p>
        </w:tc>
        <w:tc>
          <w:tcPr>
            <w:tcW w:w="468" w:type="pct"/>
            <w:vAlign w:val="center"/>
          </w:tcPr>
          <w:p w14:paraId="13ADF1BF" w14:textId="77777777" w:rsidR="00942696" w:rsidRPr="001A5A31" w:rsidRDefault="00942696" w:rsidP="002B6C44">
            <w:pPr>
              <w:rPr>
                <w:rFonts w:cstheme="minorHAnsi"/>
              </w:rPr>
            </w:pPr>
          </w:p>
        </w:tc>
        <w:tc>
          <w:tcPr>
            <w:tcW w:w="495" w:type="pct"/>
          </w:tcPr>
          <w:p w14:paraId="131FFA8A" w14:textId="77777777" w:rsidR="00942696" w:rsidRDefault="00942696" w:rsidP="002B6C44">
            <w:pPr>
              <w:rPr>
                <w:rFonts w:cstheme="minorHAnsi"/>
              </w:rPr>
            </w:pPr>
          </w:p>
        </w:tc>
        <w:tc>
          <w:tcPr>
            <w:tcW w:w="3158" w:type="pct"/>
            <w:vAlign w:val="center"/>
          </w:tcPr>
          <w:p w14:paraId="6A5BDDA2" w14:textId="77777777" w:rsidR="00183EB8" w:rsidRPr="00BE1AE7" w:rsidRDefault="00183EB8" w:rsidP="00183EB8">
            <w:pPr>
              <w:rPr>
                <w:rFonts w:cstheme="minorHAnsi"/>
              </w:rPr>
            </w:pPr>
            <w:r>
              <w:rPr>
                <w:rFonts w:cstheme="minorHAnsi"/>
              </w:rPr>
              <w:t>In progress Policies:</w:t>
            </w:r>
          </w:p>
          <w:p w14:paraId="615286E9" w14:textId="77777777" w:rsidR="00183EB8" w:rsidRPr="00133ADA" w:rsidRDefault="00183EB8" w:rsidP="00183EB8">
            <w:pPr>
              <w:pStyle w:val="ListParagraph"/>
              <w:numPr>
                <w:ilvl w:val="0"/>
                <w:numId w:val="20"/>
              </w:numPr>
              <w:rPr>
                <w:rFonts w:cstheme="minorHAnsi"/>
              </w:rPr>
            </w:pPr>
            <w:r>
              <w:rPr>
                <w:rFonts w:cstheme="minorHAnsi"/>
              </w:rPr>
              <w:t>Course overload Policy &amp; Procedure</w:t>
            </w:r>
          </w:p>
          <w:p w14:paraId="360E8A89" w14:textId="77777777" w:rsidR="00183EB8" w:rsidRDefault="00183EB8" w:rsidP="00183EB8">
            <w:pPr>
              <w:pStyle w:val="ListParagraph"/>
              <w:numPr>
                <w:ilvl w:val="0"/>
                <w:numId w:val="20"/>
              </w:numPr>
              <w:rPr>
                <w:rFonts w:cstheme="minorHAnsi"/>
              </w:rPr>
            </w:pPr>
            <w:r>
              <w:rPr>
                <w:rFonts w:cstheme="minorHAnsi"/>
              </w:rPr>
              <w:t>Late Registration Policy &amp; Procedure</w:t>
            </w:r>
          </w:p>
          <w:p w14:paraId="66E58734" w14:textId="77777777" w:rsidR="00183EB8" w:rsidRDefault="00183EB8" w:rsidP="00183EB8">
            <w:pPr>
              <w:pStyle w:val="ListParagraph"/>
              <w:numPr>
                <w:ilvl w:val="0"/>
                <w:numId w:val="20"/>
              </w:numPr>
              <w:rPr>
                <w:rFonts w:cstheme="minorHAnsi"/>
              </w:rPr>
            </w:pPr>
            <w:r>
              <w:rPr>
                <w:rFonts w:cstheme="minorHAnsi"/>
              </w:rPr>
              <w:t>Military Deployment Policy &amp; Procedure</w:t>
            </w:r>
          </w:p>
          <w:p w14:paraId="0E80C324" w14:textId="77777777" w:rsidR="00183EB8" w:rsidRPr="00133ADA" w:rsidRDefault="00183EB8" w:rsidP="00183EB8">
            <w:pPr>
              <w:pStyle w:val="ListParagraph"/>
              <w:numPr>
                <w:ilvl w:val="0"/>
                <w:numId w:val="20"/>
              </w:numPr>
              <w:rPr>
                <w:rFonts w:cstheme="minorHAnsi"/>
              </w:rPr>
            </w:pPr>
            <w:r>
              <w:rPr>
                <w:rFonts w:cstheme="minorHAnsi"/>
                <w:color w:val="000000" w:themeColor="text1"/>
              </w:rPr>
              <w:t>ARC 604 – Sex Offender – Steering Committee</w:t>
            </w:r>
          </w:p>
          <w:p w14:paraId="7CCAE91B" w14:textId="77777777" w:rsidR="00183EB8" w:rsidRPr="00133ADA" w:rsidRDefault="00183EB8" w:rsidP="00183EB8">
            <w:pPr>
              <w:rPr>
                <w:rFonts w:cstheme="minorHAnsi"/>
              </w:rPr>
            </w:pPr>
            <w:r>
              <w:rPr>
                <w:rFonts w:cstheme="minorHAnsi"/>
              </w:rPr>
              <w:t>Recruitment/Retention:</w:t>
            </w:r>
          </w:p>
          <w:p w14:paraId="0F5DB762" w14:textId="77777777" w:rsidR="00183EB8" w:rsidRPr="00D712F2" w:rsidRDefault="00183EB8" w:rsidP="00183EB8">
            <w:pPr>
              <w:pStyle w:val="ListParagraph"/>
              <w:numPr>
                <w:ilvl w:val="0"/>
                <w:numId w:val="20"/>
              </w:numPr>
              <w:rPr>
                <w:rFonts w:cstheme="minorHAnsi"/>
              </w:rPr>
            </w:pPr>
            <w:r w:rsidRPr="00B50636">
              <w:rPr>
                <w:rFonts w:cstheme="minorHAnsi"/>
                <w:color w:val="000000" w:themeColor="text1"/>
              </w:rPr>
              <w:t xml:space="preserve">Financial Aid – Changes to Work Study &amp; Thinking about Estimated Award Packages  </w:t>
            </w:r>
          </w:p>
          <w:p w14:paraId="1950E6C6" w14:textId="77777777" w:rsidR="00183EB8" w:rsidRPr="00D712F2" w:rsidRDefault="00183EB8" w:rsidP="00183EB8">
            <w:pPr>
              <w:pStyle w:val="ListParagraph"/>
              <w:numPr>
                <w:ilvl w:val="0"/>
                <w:numId w:val="20"/>
              </w:numPr>
              <w:rPr>
                <w:rFonts w:cstheme="minorHAnsi"/>
              </w:rPr>
            </w:pPr>
            <w:r>
              <w:rPr>
                <w:rFonts w:cstheme="minorHAnsi"/>
                <w:color w:val="000000" w:themeColor="text1"/>
              </w:rPr>
              <w:t>Changes to work-study process</w:t>
            </w:r>
          </w:p>
          <w:p w14:paraId="4FB1E7EF" w14:textId="77777777" w:rsidR="00183EB8" w:rsidRDefault="00183EB8" w:rsidP="00183EB8">
            <w:pPr>
              <w:pStyle w:val="ListParagraph"/>
              <w:numPr>
                <w:ilvl w:val="0"/>
                <w:numId w:val="20"/>
              </w:numPr>
              <w:rPr>
                <w:rFonts w:cstheme="minorHAnsi"/>
              </w:rPr>
            </w:pPr>
            <w:r>
              <w:rPr>
                <w:rFonts w:cstheme="minorHAnsi"/>
              </w:rPr>
              <w:t>Portal Update</w:t>
            </w:r>
          </w:p>
          <w:p w14:paraId="771BA9E4" w14:textId="77777777" w:rsidR="00183EB8" w:rsidRPr="005117CE" w:rsidRDefault="00183EB8" w:rsidP="00183EB8">
            <w:pPr>
              <w:pStyle w:val="ListParagraph"/>
              <w:numPr>
                <w:ilvl w:val="0"/>
                <w:numId w:val="20"/>
              </w:numPr>
              <w:rPr>
                <w:rFonts w:cstheme="minorHAnsi"/>
              </w:rPr>
            </w:pPr>
            <w:r>
              <w:rPr>
                <w:rFonts w:cstheme="minorHAnsi"/>
              </w:rPr>
              <w:t>Equity Committee</w:t>
            </w:r>
          </w:p>
          <w:p w14:paraId="579EDC7F" w14:textId="77777777" w:rsidR="00942696" w:rsidRPr="00B93416" w:rsidRDefault="00942696" w:rsidP="002B6C44">
            <w:pPr>
              <w:pStyle w:val="ListParagraph"/>
              <w:ind w:left="360"/>
              <w:rPr>
                <w:rFonts w:cstheme="minorHAnsi"/>
              </w:rPr>
            </w:pPr>
          </w:p>
        </w:tc>
      </w:tr>
    </w:tbl>
    <w:p w14:paraId="591FE4FA" w14:textId="77777777" w:rsidR="003E7AB5" w:rsidRDefault="003E7AB5" w:rsidP="00CF3690"/>
    <w:sectPr w:rsidR="003E7AB5" w:rsidSect="00C664C0">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801F8" w14:textId="77777777" w:rsidR="00010D1F" w:rsidRDefault="00010D1F" w:rsidP="00010D1F">
      <w:r>
        <w:separator/>
      </w:r>
    </w:p>
  </w:endnote>
  <w:endnote w:type="continuationSeparator" w:id="0">
    <w:p w14:paraId="1C46476A" w14:textId="77777777" w:rsidR="00010D1F" w:rsidRDefault="00010D1F" w:rsidP="000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F090" w14:textId="75F5F154" w:rsidR="00A32783" w:rsidRPr="00A32783" w:rsidRDefault="00400DF6">
    <w:pPr>
      <w:pStyle w:val="Foo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32783" w:rsidRPr="00A32783">
      <w:rPr>
        <w:sz w:val="20"/>
        <w:szCs w:val="20"/>
      </w:rPr>
      <w:t xml:space="preserve">Page </w:t>
    </w:r>
    <w:r w:rsidR="00A32783" w:rsidRPr="00A32783">
      <w:rPr>
        <w:sz w:val="20"/>
        <w:szCs w:val="20"/>
      </w:rPr>
      <w:fldChar w:fldCharType="begin"/>
    </w:r>
    <w:r w:rsidR="00A32783" w:rsidRPr="00A32783">
      <w:rPr>
        <w:sz w:val="20"/>
        <w:szCs w:val="20"/>
      </w:rPr>
      <w:instrText xml:space="preserve"> PAGE   \* MERGEFORMAT </w:instrText>
    </w:r>
    <w:r w:rsidR="00A32783" w:rsidRPr="00A32783">
      <w:rPr>
        <w:sz w:val="20"/>
        <w:szCs w:val="20"/>
      </w:rPr>
      <w:fldChar w:fldCharType="separate"/>
    </w:r>
    <w:r w:rsidR="009D22D2">
      <w:rPr>
        <w:noProof/>
        <w:sz w:val="20"/>
        <w:szCs w:val="20"/>
      </w:rPr>
      <w:t>3</w:t>
    </w:r>
    <w:r w:rsidR="00A32783" w:rsidRPr="00A32783">
      <w:rPr>
        <w:noProof/>
        <w:sz w:val="20"/>
        <w:szCs w:val="20"/>
      </w:rPr>
      <w:fldChar w:fldCharType="end"/>
    </w:r>
  </w:p>
  <w:p w14:paraId="08C3A2CD" w14:textId="77777777" w:rsidR="00010D1F" w:rsidRDefault="0001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79904" w14:textId="77777777" w:rsidR="00010D1F" w:rsidRDefault="00010D1F" w:rsidP="00010D1F">
      <w:r>
        <w:separator/>
      </w:r>
    </w:p>
  </w:footnote>
  <w:footnote w:type="continuationSeparator" w:id="0">
    <w:p w14:paraId="14141F62" w14:textId="77777777" w:rsidR="00010D1F" w:rsidRDefault="00010D1F" w:rsidP="0001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629"/>
    <w:multiLevelType w:val="hybridMultilevel"/>
    <w:tmpl w:val="BF76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84955"/>
    <w:multiLevelType w:val="hybridMultilevel"/>
    <w:tmpl w:val="1DDCC3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C8A3A88"/>
    <w:multiLevelType w:val="hybridMultilevel"/>
    <w:tmpl w:val="4662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25810"/>
    <w:multiLevelType w:val="hybridMultilevel"/>
    <w:tmpl w:val="3322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94F95"/>
    <w:multiLevelType w:val="hybridMultilevel"/>
    <w:tmpl w:val="95EA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52BA"/>
    <w:multiLevelType w:val="hybridMultilevel"/>
    <w:tmpl w:val="811C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2656F"/>
    <w:multiLevelType w:val="hybridMultilevel"/>
    <w:tmpl w:val="20F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28A2"/>
    <w:multiLevelType w:val="hybridMultilevel"/>
    <w:tmpl w:val="5B180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04D3EE7"/>
    <w:multiLevelType w:val="hybridMultilevel"/>
    <w:tmpl w:val="24706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EE334D"/>
    <w:multiLevelType w:val="hybridMultilevel"/>
    <w:tmpl w:val="9466A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F14B8D"/>
    <w:multiLevelType w:val="hybridMultilevel"/>
    <w:tmpl w:val="3CA2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772C8"/>
    <w:multiLevelType w:val="hybridMultilevel"/>
    <w:tmpl w:val="7EE6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3135F"/>
    <w:multiLevelType w:val="hybridMultilevel"/>
    <w:tmpl w:val="BD6EC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2D42B3"/>
    <w:multiLevelType w:val="hybridMultilevel"/>
    <w:tmpl w:val="07D60934"/>
    <w:lvl w:ilvl="0" w:tplc="4FBAE53E">
      <w:start w:val="5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81065"/>
    <w:multiLevelType w:val="hybridMultilevel"/>
    <w:tmpl w:val="3554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83ED0"/>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7D56F8"/>
    <w:multiLevelType w:val="hybridMultilevel"/>
    <w:tmpl w:val="724E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14F9E"/>
    <w:multiLevelType w:val="hybridMultilevel"/>
    <w:tmpl w:val="35F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F62EF"/>
    <w:multiLevelType w:val="hybridMultilevel"/>
    <w:tmpl w:val="6658D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163C53"/>
    <w:multiLevelType w:val="hybridMultilevel"/>
    <w:tmpl w:val="E624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325AF"/>
    <w:multiLevelType w:val="hybridMultilevel"/>
    <w:tmpl w:val="1DCED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B1236C"/>
    <w:multiLevelType w:val="hybridMultilevel"/>
    <w:tmpl w:val="4AD8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3627A"/>
    <w:multiLevelType w:val="hybridMultilevel"/>
    <w:tmpl w:val="DFDCA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252E01"/>
    <w:multiLevelType w:val="hybridMultilevel"/>
    <w:tmpl w:val="27EE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A95A86"/>
    <w:multiLevelType w:val="hybridMultilevel"/>
    <w:tmpl w:val="304E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A1376"/>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901657"/>
    <w:multiLevelType w:val="hybridMultilevel"/>
    <w:tmpl w:val="EF6A7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40D32"/>
    <w:multiLevelType w:val="hybridMultilevel"/>
    <w:tmpl w:val="C3E4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7"/>
  </w:num>
  <w:num w:numId="4">
    <w:abstractNumId w:val="11"/>
  </w:num>
  <w:num w:numId="5">
    <w:abstractNumId w:val="2"/>
  </w:num>
  <w:num w:numId="6">
    <w:abstractNumId w:val="5"/>
  </w:num>
  <w:num w:numId="7">
    <w:abstractNumId w:val="23"/>
  </w:num>
  <w:num w:numId="8">
    <w:abstractNumId w:val="9"/>
  </w:num>
  <w:num w:numId="9">
    <w:abstractNumId w:val="15"/>
  </w:num>
  <w:num w:numId="10">
    <w:abstractNumId w:val="25"/>
  </w:num>
  <w:num w:numId="11">
    <w:abstractNumId w:val="14"/>
  </w:num>
  <w:num w:numId="12">
    <w:abstractNumId w:val="0"/>
  </w:num>
  <w:num w:numId="13">
    <w:abstractNumId w:val="1"/>
  </w:num>
  <w:num w:numId="14">
    <w:abstractNumId w:val="7"/>
  </w:num>
  <w:num w:numId="15">
    <w:abstractNumId w:val="7"/>
  </w:num>
  <w:num w:numId="16">
    <w:abstractNumId w:val="3"/>
  </w:num>
  <w:num w:numId="17">
    <w:abstractNumId w:val="6"/>
  </w:num>
  <w:num w:numId="18">
    <w:abstractNumId w:val="24"/>
  </w:num>
  <w:num w:numId="19">
    <w:abstractNumId w:val="4"/>
  </w:num>
  <w:num w:numId="20">
    <w:abstractNumId w:val="8"/>
  </w:num>
  <w:num w:numId="21">
    <w:abstractNumId w:val="22"/>
  </w:num>
  <w:num w:numId="22">
    <w:abstractNumId w:val="12"/>
  </w:num>
  <w:num w:numId="23">
    <w:abstractNumId w:val="20"/>
  </w:num>
  <w:num w:numId="24">
    <w:abstractNumId w:val="18"/>
  </w:num>
  <w:num w:numId="25">
    <w:abstractNumId w:val="26"/>
  </w:num>
  <w:num w:numId="26">
    <w:abstractNumId w:val="10"/>
  </w:num>
  <w:num w:numId="27">
    <w:abstractNumId w:val="19"/>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sTQxtTAwNTAzMLZU0lEKTi0uzszPAykwMqkFACc+apAtAAAA"/>
  </w:docVars>
  <w:rsids>
    <w:rsidRoot w:val="00564FD3"/>
    <w:rsid w:val="00000B43"/>
    <w:rsid w:val="000019A5"/>
    <w:rsid w:val="00005668"/>
    <w:rsid w:val="00010D1F"/>
    <w:rsid w:val="00023ACE"/>
    <w:rsid w:val="00034CF0"/>
    <w:rsid w:val="00067A24"/>
    <w:rsid w:val="00082BFC"/>
    <w:rsid w:val="00084EEF"/>
    <w:rsid w:val="000854A8"/>
    <w:rsid w:val="00086420"/>
    <w:rsid w:val="00092E01"/>
    <w:rsid w:val="000A261F"/>
    <w:rsid w:val="000B03BF"/>
    <w:rsid w:val="000C0932"/>
    <w:rsid w:val="000C7742"/>
    <w:rsid w:val="000D1F3B"/>
    <w:rsid w:val="00103F3C"/>
    <w:rsid w:val="00111C1D"/>
    <w:rsid w:val="001125CC"/>
    <w:rsid w:val="00112F87"/>
    <w:rsid w:val="00124682"/>
    <w:rsid w:val="00133ADA"/>
    <w:rsid w:val="00133EE3"/>
    <w:rsid w:val="001401BE"/>
    <w:rsid w:val="00143326"/>
    <w:rsid w:val="001531C6"/>
    <w:rsid w:val="00170E59"/>
    <w:rsid w:val="00170F01"/>
    <w:rsid w:val="00175CE5"/>
    <w:rsid w:val="00183EB8"/>
    <w:rsid w:val="00185AD7"/>
    <w:rsid w:val="00187E36"/>
    <w:rsid w:val="001A5A31"/>
    <w:rsid w:val="001A7144"/>
    <w:rsid w:val="001C4DFD"/>
    <w:rsid w:val="001D111F"/>
    <w:rsid w:val="001D4804"/>
    <w:rsid w:val="001E5AA5"/>
    <w:rsid w:val="00203351"/>
    <w:rsid w:val="0020483B"/>
    <w:rsid w:val="0020718F"/>
    <w:rsid w:val="002107C1"/>
    <w:rsid w:val="00211173"/>
    <w:rsid w:val="00235DBF"/>
    <w:rsid w:val="002401B3"/>
    <w:rsid w:val="00243B70"/>
    <w:rsid w:val="00262792"/>
    <w:rsid w:val="002747A2"/>
    <w:rsid w:val="002762FF"/>
    <w:rsid w:val="00284AA5"/>
    <w:rsid w:val="002D258C"/>
    <w:rsid w:val="002D4EFE"/>
    <w:rsid w:val="002E5ABC"/>
    <w:rsid w:val="00305581"/>
    <w:rsid w:val="0035154C"/>
    <w:rsid w:val="003563E5"/>
    <w:rsid w:val="00377104"/>
    <w:rsid w:val="003901A5"/>
    <w:rsid w:val="00392289"/>
    <w:rsid w:val="003A509F"/>
    <w:rsid w:val="003A5A05"/>
    <w:rsid w:val="003C26A5"/>
    <w:rsid w:val="003C292C"/>
    <w:rsid w:val="003D1FB2"/>
    <w:rsid w:val="003E627A"/>
    <w:rsid w:val="003E7AB5"/>
    <w:rsid w:val="003F5C45"/>
    <w:rsid w:val="00400DF6"/>
    <w:rsid w:val="00421A2D"/>
    <w:rsid w:val="00421F43"/>
    <w:rsid w:val="00426E49"/>
    <w:rsid w:val="004404C4"/>
    <w:rsid w:val="00463390"/>
    <w:rsid w:val="00472703"/>
    <w:rsid w:val="00476A61"/>
    <w:rsid w:val="004803A0"/>
    <w:rsid w:val="00481B6A"/>
    <w:rsid w:val="00483BF1"/>
    <w:rsid w:val="004941A7"/>
    <w:rsid w:val="004A0197"/>
    <w:rsid w:val="004A5AAD"/>
    <w:rsid w:val="004A78E0"/>
    <w:rsid w:val="004B6173"/>
    <w:rsid w:val="004D1976"/>
    <w:rsid w:val="004F4356"/>
    <w:rsid w:val="004F4D18"/>
    <w:rsid w:val="004F5F44"/>
    <w:rsid w:val="0050250C"/>
    <w:rsid w:val="005117CE"/>
    <w:rsid w:val="00517D10"/>
    <w:rsid w:val="00523E29"/>
    <w:rsid w:val="0052794A"/>
    <w:rsid w:val="00556E25"/>
    <w:rsid w:val="00562257"/>
    <w:rsid w:val="00564FD3"/>
    <w:rsid w:val="005705C7"/>
    <w:rsid w:val="00584D62"/>
    <w:rsid w:val="005D05C6"/>
    <w:rsid w:val="005E0C1D"/>
    <w:rsid w:val="00601573"/>
    <w:rsid w:val="0064458F"/>
    <w:rsid w:val="00647646"/>
    <w:rsid w:val="00661CB8"/>
    <w:rsid w:val="00674D5F"/>
    <w:rsid w:val="00684C57"/>
    <w:rsid w:val="00687B6A"/>
    <w:rsid w:val="006A02D2"/>
    <w:rsid w:val="006A0DF2"/>
    <w:rsid w:val="006A1A6E"/>
    <w:rsid w:val="006A3FB4"/>
    <w:rsid w:val="006A7D60"/>
    <w:rsid w:val="006D6732"/>
    <w:rsid w:val="006F2CE4"/>
    <w:rsid w:val="006F3B4B"/>
    <w:rsid w:val="006F4BCB"/>
    <w:rsid w:val="006F5767"/>
    <w:rsid w:val="00710C2D"/>
    <w:rsid w:val="00721066"/>
    <w:rsid w:val="007211D6"/>
    <w:rsid w:val="007417C9"/>
    <w:rsid w:val="0074399D"/>
    <w:rsid w:val="00743CFB"/>
    <w:rsid w:val="0075518C"/>
    <w:rsid w:val="00760F10"/>
    <w:rsid w:val="00764722"/>
    <w:rsid w:val="00781D7C"/>
    <w:rsid w:val="0078431D"/>
    <w:rsid w:val="007A362A"/>
    <w:rsid w:val="007B1F08"/>
    <w:rsid w:val="007C6B95"/>
    <w:rsid w:val="007D00E1"/>
    <w:rsid w:val="007D5D40"/>
    <w:rsid w:val="007D7682"/>
    <w:rsid w:val="007E44D3"/>
    <w:rsid w:val="007E5F62"/>
    <w:rsid w:val="007E6A3C"/>
    <w:rsid w:val="008017BC"/>
    <w:rsid w:val="00806ECD"/>
    <w:rsid w:val="0083369C"/>
    <w:rsid w:val="00855FFA"/>
    <w:rsid w:val="008576E1"/>
    <w:rsid w:val="0087462C"/>
    <w:rsid w:val="00881FBC"/>
    <w:rsid w:val="008913F8"/>
    <w:rsid w:val="008C20C7"/>
    <w:rsid w:val="008D6142"/>
    <w:rsid w:val="008D6A5B"/>
    <w:rsid w:val="008F417E"/>
    <w:rsid w:val="008F479F"/>
    <w:rsid w:val="008F509E"/>
    <w:rsid w:val="008F680F"/>
    <w:rsid w:val="00907413"/>
    <w:rsid w:val="009111CB"/>
    <w:rsid w:val="009147B8"/>
    <w:rsid w:val="00916E46"/>
    <w:rsid w:val="00927AA4"/>
    <w:rsid w:val="0093368D"/>
    <w:rsid w:val="0093495F"/>
    <w:rsid w:val="00942079"/>
    <w:rsid w:val="00942696"/>
    <w:rsid w:val="009462E0"/>
    <w:rsid w:val="00957098"/>
    <w:rsid w:val="00964BB3"/>
    <w:rsid w:val="00984372"/>
    <w:rsid w:val="00996DE9"/>
    <w:rsid w:val="009A01CA"/>
    <w:rsid w:val="009D22D2"/>
    <w:rsid w:val="009D40FF"/>
    <w:rsid w:val="009D59F6"/>
    <w:rsid w:val="009D77BB"/>
    <w:rsid w:val="009E757A"/>
    <w:rsid w:val="00A02645"/>
    <w:rsid w:val="00A103D2"/>
    <w:rsid w:val="00A20DE6"/>
    <w:rsid w:val="00A266FB"/>
    <w:rsid w:val="00A32783"/>
    <w:rsid w:val="00A37996"/>
    <w:rsid w:val="00A574A6"/>
    <w:rsid w:val="00A6232C"/>
    <w:rsid w:val="00A627F0"/>
    <w:rsid w:val="00A91595"/>
    <w:rsid w:val="00A9261D"/>
    <w:rsid w:val="00AB3306"/>
    <w:rsid w:val="00AB7080"/>
    <w:rsid w:val="00AC0B2F"/>
    <w:rsid w:val="00AE1C25"/>
    <w:rsid w:val="00AE22C1"/>
    <w:rsid w:val="00AE72ED"/>
    <w:rsid w:val="00AE7EE2"/>
    <w:rsid w:val="00B16586"/>
    <w:rsid w:val="00B208BA"/>
    <w:rsid w:val="00B240F7"/>
    <w:rsid w:val="00B34E1B"/>
    <w:rsid w:val="00B50636"/>
    <w:rsid w:val="00B51C1B"/>
    <w:rsid w:val="00B600B4"/>
    <w:rsid w:val="00B62558"/>
    <w:rsid w:val="00B63D7D"/>
    <w:rsid w:val="00B67A9C"/>
    <w:rsid w:val="00B90C0E"/>
    <w:rsid w:val="00B91C9C"/>
    <w:rsid w:val="00B93416"/>
    <w:rsid w:val="00BE1AE7"/>
    <w:rsid w:val="00BF3BA8"/>
    <w:rsid w:val="00C01265"/>
    <w:rsid w:val="00C037FC"/>
    <w:rsid w:val="00C10123"/>
    <w:rsid w:val="00C11380"/>
    <w:rsid w:val="00C13B81"/>
    <w:rsid w:val="00C13D98"/>
    <w:rsid w:val="00C35C2F"/>
    <w:rsid w:val="00C42A51"/>
    <w:rsid w:val="00C547ED"/>
    <w:rsid w:val="00C737FA"/>
    <w:rsid w:val="00C807A7"/>
    <w:rsid w:val="00C90479"/>
    <w:rsid w:val="00C93B6D"/>
    <w:rsid w:val="00C9524D"/>
    <w:rsid w:val="00CA07D8"/>
    <w:rsid w:val="00CB0DFB"/>
    <w:rsid w:val="00CC31F4"/>
    <w:rsid w:val="00CC60C4"/>
    <w:rsid w:val="00CC6A91"/>
    <w:rsid w:val="00CD13C7"/>
    <w:rsid w:val="00CE28C1"/>
    <w:rsid w:val="00CF3690"/>
    <w:rsid w:val="00D21080"/>
    <w:rsid w:val="00D41B6F"/>
    <w:rsid w:val="00D42794"/>
    <w:rsid w:val="00D5536B"/>
    <w:rsid w:val="00D55C81"/>
    <w:rsid w:val="00D61450"/>
    <w:rsid w:val="00D6604A"/>
    <w:rsid w:val="00D66D56"/>
    <w:rsid w:val="00D712F2"/>
    <w:rsid w:val="00D918AA"/>
    <w:rsid w:val="00D937C4"/>
    <w:rsid w:val="00DA7A3F"/>
    <w:rsid w:val="00DB0D77"/>
    <w:rsid w:val="00DB4137"/>
    <w:rsid w:val="00DB6EC6"/>
    <w:rsid w:val="00DC124F"/>
    <w:rsid w:val="00DC5182"/>
    <w:rsid w:val="00DE0B34"/>
    <w:rsid w:val="00DE747D"/>
    <w:rsid w:val="00DF24B9"/>
    <w:rsid w:val="00E01D9B"/>
    <w:rsid w:val="00E21CC5"/>
    <w:rsid w:val="00E22227"/>
    <w:rsid w:val="00E46E26"/>
    <w:rsid w:val="00E51F3F"/>
    <w:rsid w:val="00E60612"/>
    <w:rsid w:val="00E736B4"/>
    <w:rsid w:val="00E811F1"/>
    <w:rsid w:val="00E8368E"/>
    <w:rsid w:val="00E87E29"/>
    <w:rsid w:val="00E908AD"/>
    <w:rsid w:val="00EB2FE6"/>
    <w:rsid w:val="00EB5804"/>
    <w:rsid w:val="00EE0129"/>
    <w:rsid w:val="00EE2B15"/>
    <w:rsid w:val="00EE453B"/>
    <w:rsid w:val="00EE4E1C"/>
    <w:rsid w:val="00F03892"/>
    <w:rsid w:val="00F11AC6"/>
    <w:rsid w:val="00F1451E"/>
    <w:rsid w:val="00F15179"/>
    <w:rsid w:val="00F22B95"/>
    <w:rsid w:val="00F23F2C"/>
    <w:rsid w:val="00F329CE"/>
    <w:rsid w:val="00F47291"/>
    <w:rsid w:val="00F47890"/>
    <w:rsid w:val="00F721D0"/>
    <w:rsid w:val="00F76930"/>
    <w:rsid w:val="00F85B01"/>
    <w:rsid w:val="00F92006"/>
    <w:rsid w:val="00FA0B28"/>
    <w:rsid w:val="00FA3985"/>
    <w:rsid w:val="00FC3CF1"/>
    <w:rsid w:val="00FD4528"/>
    <w:rsid w:val="00FD64E9"/>
    <w:rsid w:val="00FE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CA6B"/>
  <w15:docId w15:val="{93C7856C-105A-4749-A68C-F658822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FD3"/>
    <w:pPr>
      <w:ind w:left="720"/>
      <w:contextualSpacing/>
    </w:pPr>
  </w:style>
  <w:style w:type="paragraph" w:styleId="BalloonText">
    <w:name w:val="Balloon Text"/>
    <w:basedOn w:val="Normal"/>
    <w:link w:val="BalloonTextChar"/>
    <w:uiPriority w:val="99"/>
    <w:semiHidden/>
    <w:unhideWhenUsed/>
    <w:rsid w:val="00564FD3"/>
    <w:rPr>
      <w:rFonts w:ascii="Tahoma" w:hAnsi="Tahoma" w:cs="Tahoma"/>
      <w:sz w:val="16"/>
      <w:szCs w:val="16"/>
    </w:rPr>
  </w:style>
  <w:style w:type="character" w:customStyle="1" w:styleId="BalloonTextChar">
    <w:name w:val="Balloon Text Char"/>
    <w:basedOn w:val="DefaultParagraphFont"/>
    <w:link w:val="BalloonText"/>
    <w:uiPriority w:val="99"/>
    <w:semiHidden/>
    <w:rsid w:val="00564FD3"/>
    <w:rPr>
      <w:rFonts w:ascii="Tahoma" w:hAnsi="Tahoma" w:cs="Tahoma"/>
      <w:sz w:val="16"/>
      <w:szCs w:val="16"/>
    </w:rPr>
  </w:style>
  <w:style w:type="paragraph" w:styleId="Header">
    <w:name w:val="header"/>
    <w:basedOn w:val="Normal"/>
    <w:link w:val="HeaderChar"/>
    <w:uiPriority w:val="99"/>
    <w:unhideWhenUsed/>
    <w:rsid w:val="00010D1F"/>
    <w:pPr>
      <w:tabs>
        <w:tab w:val="center" w:pos="4680"/>
        <w:tab w:val="right" w:pos="9360"/>
      </w:tabs>
    </w:pPr>
  </w:style>
  <w:style w:type="character" w:customStyle="1" w:styleId="HeaderChar">
    <w:name w:val="Header Char"/>
    <w:basedOn w:val="DefaultParagraphFont"/>
    <w:link w:val="Header"/>
    <w:uiPriority w:val="99"/>
    <w:rsid w:val="00010D1F"/>
  </w:style>
  <w:style w:type="paragraph" w:styleId="Footer">
    <w:name w:val="footer"/>
    <w:basedOn w:val="Normal"/>
    <w:link w:val="FooterChar"/>
    <w:uiPriority w:val="99"/>
    <w:unhideWhenUsed/>
    <w:rsid w:val="00010D1F"/>
    <w:pPr>
      <w:tabs>
        <w:tab w:val="center" w:pos="4680"/>
        <w:tab w:val="right" w:pos="9360"/>
      </w:tabs>
    </w:pPr>
  </w:style>
  <w:style w:type="character" w:customStyle="1" w:styleId="FooterChar">
    <w:name w:val="Footer Char"/>
    <w:basedOn w:val="DefaultParagraphFont"/>
    <w:link w:val="Footer"/>
    <w:uiPriority w:val="99"/>
    <w:rsid w:val="00010D1F"/>
  </w:style>
  <w:style w:type="table" w:customStyle="1" w:styleId="TableGrid1">
    <w:name w:val="Table Grid1"/>
    <w:basedOn w:val="TableNormal"/>
    <w:next w:val="TableGrid"/>
    <w:uiPriority w:val="59"/>
    <w:rsid w:val="00DC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77BB"/>
    <w:rPr>
      <w:sz w:val="16"/>
      <w:szCs w:val="16"/>
    </w:rPr>
  </w:style>
  <w:style w:type="paragraph" w:styleId="CommentText">
    <w:name w:val="annotation text"/>
    <w:basedOn w:val="Normal"/>
    <w:link w:val="CommentTextChar"/>
    <w:uiPriority w:val="99"/>
    <w:semiHidden/>
    <w:unhideWhenUsed/>
    <w:rsid w:val="009D77BB"/>
    <w:rPr>
      <w:sz w:val="20"/>
      <w:szCs w:val="20"/>
    </w:rPr>
  </w:style>
  <w:style w:type="character" w:customStyle="1" w:styleId="CommentTextChar">
    <w:name w:val="Comment Text Char"/>
    <w:basedOn w:val="DefaultParagraphFont"/>
    <w:link w:val="CommentText"/>
    <w:uiPriority w:val="99"/>
    <w:semiHidden/>
    <w:rsid w:val="009D77BB"/>
    <w:rPr>
      <w:sz w:val="20"/>
      <w:szCs w:val="20"/>
    </w:rPr>
  </w:style>
  <w:style w:type="paragraph" w:styleId="CommentSubject">
    <w:name w:val="annotation subject"/>
    <w:basedOn w:val="CommentText"/>
    <w:next w:val="CommentText"/>
    <w:link w:val="CommentSubjectChar"/>
    <w:uiPriority w:val="99"/>
    <w:semiHidden/>
    <w:unhideWhenUsed/>
    <w:rsid w:val="009D77BB"/>
    <w:rPr>
      <w:b/>
      <w:bCs/>
    </w:rPr>
  </w:style>
  <w:style w:type="character" w:customStyle="1" w:styleId="CommentSubjectChar">
    <w:name w:val="Comment Subject Char"/>
    <w:basedOn w:val="CommentTextChar"/>
    <w:link w:val="CommentSubject"/>
    <w:uiPriority w:val="99"/>
    <w:semiHidden/>
    <w:rsid w:val="009D77BB"/>
    <w:rPr>
      <w:b/>
      <w:bCs/>
      <w:sz w:val="20"/>
      <w:szCs w:val="20"/>
    </w:rPr>
  </w:style>
  <w:style w:type="character" w:styleId="Hyperlink">
    <w:name w:val="Hyperlink"/>
    <w:basedOn w:val="DefaultParagraphFont"/>
    <w:uiPriority w:val="99"/>
    <w:semiHidden/>
    <w:unhideWhenUsed/>
    <w:rsid w:val="00DA7A3F"/>
    <w:rPr>
      <w:color w:val="0563C1"/>
      <w:u w:val="single"/>
    </w:rPr>
  </w:style>
  <w:style w:type="table" w:customStyle="1" w:styleId="TableGrid11">
    <w:name w:val="Table Grid11"/>
    <w:basedOn w:val="TableNormal"/>
    <w:next w:val="TableGrid"/>
    <w:uiPriority w:val="59"/>
    <w:rsid w:val="00942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03584">
      <w:bodyDiv w:val="1"/>
      <w:marLeft w:val="0"/>
      <w:marRight w:val="0"/>
      <w:marTop w:val="0"/>
      <w:marBottom w:val="0"/>
      <w:divBdr>
        <w:top w:val="none" w:sz="0" w:space="0" w:color="auto"/>
        <w:left w:val="none" w:sz="0" w:space="0" w:color="auto"/>
        <w:bottom w:val="none" w:sz="0" w:space="0" w:color="auto"/>
        <w:right w:val="none" w:sz="0" w:space="0" w:color="auto"/>
      </w:divBdr>
    </w:div>
    <w:div w:id="1126121983">
      <w:bodyDiv w:val="1"/>
      <w:marLeft w:val="0"/>
      <w:marRight w:val="0"/>
      <w:marTop w:val="0"/>
      <w:marBottom w:val="0"/>
      <w:divBdr>
        <w:top w:val="none" w:sz="0" w:space="0" w:color="auto"/>
        <w:left w:val="none" w:sz="0" w:space="0" w:color="auto"/>
        <w:bottom w:val="none" w:sz="0" w:space="0" w:color="auto"/>
        <w:right w:val="none" w:sz="0" w:space="0" w:color="auto"/>
      </w:divBdr>
    </w:div>
    <w:div w:id="1243755604">
      <w:bodyDiv w:val="1"/>
      <w:marLeft w:val="0"/>
      <w:marRight w:val="0"/>
      <w:marTop w:val="0"/>
      <w:marBottom w:val="0"/>
      <w:divBdr>
        <w:top w:val="none" w:sz="0" w:space="0" w:color="auto"/>
        <w:left w:val="none" w:sz="0" w:space="0" w:color="auto"/>
        <w:bottom w:val="none" w:sz="0" w:space="0" w:color="auto"/>
        <w:right w:val="none" w:sz="0" w:space="0" w:color="auto"/>
      </w:divBdr>
    </w:div>
    <w:div w:id="1244218977">
      <w:bodyDiv w:val="1"/>
      <w:marLeft w:val="0"/>
      <w:marRight w:val="0"/>
      <w:marTop w:val="0"/>
      <w:marBottom w:val="0"/>
      <w:divBdr>
        <w:top w:val="none" w:sz="0" w:space="0" w:color="auto"/>
        <w:left w:val="none" w:sz="0" w:space="0" w:color="auto"/>
        <w:bottom w:val="none" w:sz="0" w:space="0" w:color="auto"/>
        <w:right w:val="none" w:sz="0" w:space="0" w:color="auto"/>
      </w:divBdr>
    </w:div>
    <w:div w:id="1290476265">
      <w:bodyDiv w:val="1"/>
      <w:marLeft w:val="0"/>
      <w:marRight w:val="0"/>
      <w:marTop w:val="0"/>
      <w:marBottom w:val="0"/>
      <w:divBdr>
        <w:top w:val="none" w:sz="0" w:space="0" w:color="auto"/>
        <w:left w:val="none" w:sz="0" w:space="0" w:color="auto"/>
        <w:bottom w:val="none" w:sz="0" w:space="0" w:color="auto"/>
        <w:right w:val="none" w:sz="0" w:space="0" w:color="auto"/>
      </w:divBdr>
    </w:div>
    <w:div w:id="19828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39FBA-60B6-4D4E-BEB6-E437024D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Jennifer Anderson</cp:lastModifiedBy>
  <cp:revision>10</cp:revision>
  <cp:lastPrinted>2018-05-21T20:16:00Z</cp:lastPrinted>
  <dcterms:created xsi:type="dcterms:W3CDTF">2018-08-08T15:21:00Z</dcterms:created>
  <dcterms:modified xsi:type="dcterms:W3CDTF">2018-09-17T21:33:00Z</dcterms:modified>
</cp:coreProperties>
</file>